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3586" w:rsidRPr="00AA268B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b/>
          <w:bCs/>
          <w:sz w:val="24"/>
          <w:szCs w:val="24"/>
          <w:lang w:eastAsia="ru-RU"/>
        </w:rPr>
        <w:t>МИНИСТЕРСТВО ПРОСВЕЩЕНИЯ РОССИЙСКОЙ ФЕДЕРАЦИИ</w:t>
      </w:r>
    </w:p>
    <w:p w:rsidR="00BD3586" w:rsidRPr="00AA268B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BD3586" w:rsidRPr="00AA268B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Камско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Устьинский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муниципальный район</w:t>
      </w:r>
    </w:p>
    <w:p w:rsidR="00BD3586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AA268B">
        <w:rPr>
          <w:rFonts w:eastAsia="Times New Roman" w:cs="Times New Roman"/>
          <w:sz w:val="24"/>
          <w:szCs w:val="24"/>
          <w:lang w:eastAsia="ru-RU"/>
        </w:rPr>
        <w:t>МБОУ «</w:t>
      </w:r>
      <w:proofErr w:type="spellStart"/>
      <w:r w:rsidRPr="00AA268B">
        <w:rPr>
          <w:rFonts w:eastAsia="Times New Roman" w:cs="Times New Roman"/>
          <w:sz w:val="24"/>
          <w:szCs w:val="24"/>
          <w:lang w:eastAsia="ru-RU"/>
        </w:rPr>
        <w:t>Теньковская</w:t>
      </w:r>
      <w:proofErr w:type="spellEnd"/>
      <w:r w:rsidRPr="00AA268B">
        <w:rPr>
          <w:rFonts w:eastAsia="Times New Roman" w:cs="Times New Roman"/>
          <w:sz w:val="24"/>
          <w:szCs w:val="24"/>
          <w:lang w:eastAsia="ru-RU"/>
        </w:rPr>
        <w:t xml:space="preserve"> средняя общеобразовательная школа»</w:t>
      </w:r>
    </w:p>
    <w:p w:rsidR="00BD3586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p w:rsidR="00BD3586" w:rsidRPr="00AA268B" w:rsidRDefault="00BD3586" w:rsidP="00BD3586">
      <w:pPr>
        <w:spacing w:after="0" w:line="240" w:lineRule="auto"/>
        <w:jc w:val="center"/>
        <w:rPr>
          <w:rFonts w:eastAsia="Times New Roman" w:cs="Times New Roman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/>
      </w:tblPr>
      <w:tblGrid>
        <w:gridCol w:w="5306"/>
        <w:gridCol w:w="5307"/>
        <w:gridCol w:w="5307"/>
      </w:tblGrid>
      <w:tr w:rsidR="00BD3586" w:rsidRPr="00AA268B" w:rsidTr="00FE0B2E">
        <w:tc>
          <w:tcPr>
            <w:tcW w:w="1650" w:type="pct"/>
            <w:hideMark/>
          </w:tcPr>
          <w:p w:rsidR="00BD3586" w:rsidRPr="00AA268B" w:rsidRDefault="00BD3586" w:rsidP="00FE0B2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методическим объединением учителей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Е.А.Черн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еева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Протокол №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"    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2022 г.</w:t>
            </w:r>
          </w:p>
        </w:tc>
        <w:tc>
          <w:tcPr>
            <w:tcW w:w="1650" w:type="pct"/>
            <w:hideMark/>
          </w:tcPr>
          <w:p w:rsidR="00BD3586" w:rsidRPr="00AA268B" w:rsidRDefault="00BD3586" w:rsidP="00FE0B2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Заместитель директора по УВР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__________ </w:t>
            </w:r>
            <w:proofErr w:type="spellStart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Пр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отокол №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от "        "         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 2022 г.</w:t>
            </w:r>
          </w:p>
        </w:tc>
        <w:tc>
          <w:tcPr>
            <w:tcW w:w="1650" w:type="pct"/>
            <w:hideMark/>
          </w:tcPr>
          <w:p w:rsidR="00BD3586" w:rsidRPr="00AA268B" w:rsidRDefault="00BD3586" w:rsidP="00FE0B2E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УТВЕРЖДЕНО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Директор 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_______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____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 xml:space="preserve">Приказ №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br/>
              <w:t>от "        "           2022</w:t>
            </w:r>
            <w:r w:rsidRPr="00AA268B">
              <w:rPr>
                <w:rFonts w:eastAsia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</w:tbl>
    <w:p w:rsidR="001B494C" w:rsidRDefault="001B494C" w:rsidP="00BD3586">
      <w:pPr>
        <w:spacing w:after="0" w:line="240" w:lineRule="auto"/>
      </w:pPr>
    </w:p>
    <w:p w:rsidR="00BD3586" w:rsidRDefault="00BD3586" w:rsidP="00BD3586">
      <w:pPr>
        <w:spacing w:after="0" w:line="240" w:lineRule="auto"/>
      </w:pPr>
    </w:p>
    <w:p w:rsidR="00BD3586" w:rsidRDefault="00BD3586" w:rsidP="00BD3586">
      <w:pPr>
        <w:spacing w:after="0" w:line="240" w:lineRule="auto"/>
      </w:pPr>
    </w:p>
    <w:p w:rsidR="00BD3586" w:rsidRPr="00BD3586" w:rsidRDefault="00BD3586" w:rsidP="00BD358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BD358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  <w:r w:rsidRPr="00BD3586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(ID 5469819)</w:t>
      </w:r>
    </w:p>
    <w:p w:rsidR="00BD3586" w:rsidRP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BD3586" w:rsidRP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«Изобразительное искусство»</w:t>
      </w:r>
    </w:p>
    <w:p w:rsidR="00BD3586" w:rsidRP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BD3586" w:rsidRP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2022 - 2023</w:t>
      </w: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</w:t>
      </w:r>
    </w:p>
    <w:p w:rsid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P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BD3586" w:rsidRPr="00BD3586" w:rsidRDefault="00BD3586" w:rsidP="00BD358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начальных классов</w:t>
      </w:r>
    </w:p>
    <w:p w:rsid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3586" w:rsidRPr="00BD3586" w:rsidRDefault="00BD3586" w:rsidP="00BD358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Теньки</w:t>
      </w:r>
      <w:r w:rsidRPr="00BD35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2022</w:t>
      </w:r>
    </w:p>
    <w:p w:rsidR="00BD3586" w:rsidRDefault="00BD3586" w:rsidP="00BD3586">
      <w:pPr>
        <w:spacing w:after="0" w:line="240" w:lineRule="auto"/>
      </w:pPr>
    </w:p>
    <w:p w:rsidR="00BD3586" w:rsidRDefault="00BD3586" w:rsidP="00BD3586">
      <w:pPr>
        <w:spacing w:after="0" w:line="240" w:lineRule="auto"/>
      </w:pPr>
    </w:p>
    <w:p w:rsidR="00BD3586" w:rsidRDefault="00BD3586" w:rsidP="00BD3586">
      <w:pPr>
        <w:spacing w:after="0" w:line="240" w:lineRule="auto"/>
      </w:pPr>
    </w:p>
    <w:p w:rsidR="00BD3586" w:rsidRDefault="00BD3586" w:rsidP="00BD3586">
      <w:pPr>
        <w:spacing w:after="0" w:line="240" w:lineRule="auto"/>
      </w:pP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r w:rsidRPr="00BD3586">
        <w:rPr>
          <w:b/>
          <w:bCs/>
        </w:rPr>
        <w:lastRenderedPageBreak/>
        <w:t>Пояснительная записка</w:t>
      </w:r>
    </w:p>
    <w:p w:rsidR="00BD3586" w:rsidRPr="00BD3586" w:rsidRDefault="00BD3586" w:rsidP="00BD3586">
      <w:pPr>
        <w:spacing w:after="0" w:line="240" w:lineRule="auto"/>
      </w:pPr>
      <w:proofErr w:type="gramStart"/>
      <w:r w:rsidRPr="00BD3586">
        <w:t xml:space="preserve">Рабочая программа по изобразительному искусству для обучающихся 2 класса на уровне начального общего образования составлена на основе «Требований к результатам освоения основной образовательной программы», представленных в Федеральном государственном образовательном стандарте начального общего образования. </w:t>
      </w:r>
      <w:proofErr w:type="gramEnd"/>
    </w:p>
    <w:p w:rsidR="00BD3586" w:rsidRPr="00BD3586" w:rsidRDefault="00BD3586" w:rsidP="00BD3586">
      <w:pPr>
        <w:spacing w:after="0" w:line="240" w:lineRule="auto"/>
      </w:pPr>
      <w:r w:rsidRPr="00BD3586">
        <w:t>Содержание программы распределено по модулям с учётом проверяемых требований к результатам освоения учебного предмета, выносимым на промежуточную аттестацию.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Цель преподавания предмета «Изобразительное искусство» состоит в формировании художественной культуры учащихся,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учащихся.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Преподавание предмета направлено на развитие духовной культуры учащихся,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Содержание предмета охватывает все основные вида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 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Для учащихся начальной школы большое значение также имеет восприятие произведений детского творчества, умение обсуждать и анализировать детские рисунки с позиций выраженного в них содержания, художественных средств выразительности, соответствия учебной задачи, поставленной учителем. Такая рефлексия детского творчества имеет позитивный обучающий характер. </w:t>
      </w:r>
    </w:p>
    <w:p w:rsidR="00BD3586" w:rsidRPr="00BD3586" w:rsidRDefault="00BD3586" w:rsidP="00BD3586">
      <w:pPr>
        <w:spacing w:after="0" w:line="240" w:lineRule="auto"/>
      </w:pPr>
      <w:r w:rsidRPr="00BD3586"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BD3586" w:rsidRPr="00BD3586" w:rsidRDefault="00BD3586" w:rsidP="00BD3586">
      <w:pPr>
        <w:spacing w:after="0" w:line="240" w:lineRule="auto"/>
      </w:pPr>
      <w:r w:rsidRPr="00BD3586"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На занятиях учащиеся знакомятся с многообразием видов художественной деятельности и технически доступным разнообразием художественных материалов. Практическая </w:t>
      </w:r>
      <w:r w:rsidRPr="00BD3586">
        <w:rPr>
          <w:i/>
          <w:iCs/>
        </w:rPr>
        <w:t xml:space="preserve">художественно-творческая деятельность занимает приоритетное пространство учебного времени. При опоре на восприятие </w:t>
      </w:r>
      <w:r w:rsidRPr="00BD3586">
        <w:t xml:space="preserve">произведений искусства художественно-эстетическое отношение к миру </w:t>
      </w:r>
      <w:proofErr w:type="gramStart"/>
      <w:r w:rsidRPr="00BD3586">
        <w:t>формируется</w:t>
      </w:r>
      <w:proofErr w:type="gramEnd"/>
      <w:r w:rsidRPr="00BD3586">
        <w:t xml:space="preserve"> прежде всего в собственной художественной деятельности, в процессе практического решения художественно-творческих задач.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Рабочая программа учитывает психолого-возрастные особенности развития детей 7—8 лет, при этом содержание занятий может быть адаптировано с учётом индивидуальных качеств обучающихся, как для детей, проявляющих выдающиеся способности, так и для детей-инвалидов и детей с ОВЗ. </w:t>
      </w:r>
    </w:p>
    <w:p w:rsidR="00BD3586" w:rsidRPr="00BD3586" w:rsidRDefault="00BD3586" w:rsidP="00BD3586">
      <w:pPr>
        <w:spacing w:after="0" w:line="240" w:lineRule="auto"/>
      </w:pPr>
      <w:r w:rsidRPr="00BD3586">
        <w:t>В урочное время деятельность обучающихся организуется как в индивидуальном, так и в групповом формате с задачей формирования навыков сотрудничества в художественной деятельности.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МЕСТО УЧЕБНОГО ПРЕДМЕТА «ИЗОБРАЗИТЕЛЬНОЕ ИСКУССТВО» В УЧЕБНОМ ПЛАНЕ</w:t>
      </w:r>
    </w:p>
    <w:p w:rsidR="00BD3586" w:rsidRPr="00BD3586" w:rsidRDefault="00BD3586" w:rsidP="00BD3586">
      <w:pPr>
        <w:spacing w:after="0" w:line="240" w:lineRule="auto"/>
      </w:pPr>
      <w:r w:rsidRPr="00BD3586">
        <w:t>В соответствии с Федеральным государственным образовательным стандартом начального общего образования учебный предмет «Изобразительное искусство» входит в предметную область «Искусство» и является обязательным для изучения. Содержание предмета «Изобразительное искусство» структурировано как система тематических модулей и входит в учебный план 1—4 классов программы начального общего образования в объёме 1 ч одного учебного часа в неделю. Изучение содержания всех модулей во 2 классе обязательно.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 этом предусматривается возможность реализации этого курса при выделении на его изучение двух учебных часов в неделю за счёт вариативной части учебного плана, определяемой участниками образовательного процесса. При этом предполагается не увеличение количества тем для изучения, а увеличение времени на практическую художественную деятельность. Это способствует качеству обучения и достижению более высокого уровня как предметных, так и личностных и </w:t>
      </w:r>
      <w:proofErr w:type="spellStart"/>
      <w:r w:rsidRPr="00BD3586">
        <w:t>метапредметных</w:t>
      </w:r>
      <w:proofErr w:type="spellEnd"/>
      <w:r w:rsidRPr="00BD3586">
        <w:t xml:space="preserve"> результатов обучения.</w:t>
      </w:r>
    </w:p>
    <w:p w:rsidR="00BD3586" w:rsidRPr="00BD3586" w:rsidRDefault="00BD3586" w:rsidP="00BD3586">
      <w:pPr>
        <w:spacing w:after="0" w:line="240" w:lineRule="auto"/>
      </w:pPr>
      <w:r w:rsidRPr="00BD3586">
        <w:t>На изучение изобразительного искусства во 2 классе отводится 1 час в неделю, всего 34 часа.</w:t>
      </w: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r w:rsidRPr="00BD3586">
        <w:rPr>
          <w:b/>
          <w:bCs/>
        </w:rPr>
        <w:lastRenderedPageBreak/>
        <w:t>СОДЕРЖАНИЕ УЧЕБНОГО ПРЕДМЕТА 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«Графика»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Ритм линий. Выразительность линии. Художественные материалы для линейного рисунка и их свойства. Развитие навыков линейного рисунка.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Пастель и мелки — особенности и выразительные свойства графических материалов, приёмы работы.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Ритм пятен: освоение основ композиции. Расположение пятна на плоскости листа: сгущение, разброс, доминанта, равновесие, спокойствие и движение. </w:t>
      </w:r>
    </w:p>
    <w:p w:rsidR="00BD3586" w:rsidRPr="00BD3586" w:rsidRDefault="00BD3586" w:rsidP="00BD3586">
      <w:pPr>
        <w:spacing w:after="0" w:line="240" w:lineRule="auto"/>
      </w:pPr>
      <w:r w:rsidRPr="00BD3586">
        <w:t>Пропорции —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:rsidR="00BD3586" w:rsidRPr="00BD3586" w:rsidRDefault="00BD3586" w:rsidP="00BD3586">
      <w:pPr>
        <w:spacing w:after="0" w:line="240" w:lineRule="auto"/>
      </w:pPr>
      <w:r w:rsidRPr="00BD3586"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Графический рисунок животного с активным выражением его характера. Аналитическое рассматривание графических произведений анималистического жанра. 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«Живопись»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Акварель и её свойства. Акварельные кисти. Приёмы работы акварелью.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Цвет тёплый и холодный — цветовой контраст. </w:t>
      </w:r>
    </w:p>
    <w:p w:rsidR="00BD3586" w:rsidRPr="00BD3586" w:rsidRDefault="00BD3586" w:rsidP="00BD3586">
      <w:pPr>
        <w:spacing w:after="0" w:line="240" w:lineRule="auto"/>
      </w:pPr>
      <w:r w:rsidRPr="00BD3586"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BD3586" w:rsidRPr="00BD3586" w:rsidRDefault="00BD3586" w:rsidP="00BD3586">
      <w:pPr>
        <w:spacing w:after="0" w:line="240" w:lineRule="auto"/>
      </w:pPr>
      <w:r w:rsidRPr="00BD3586">
        <w:t>Цвет открытый — звонкий и приглушённый, тихий. Эмоциональная выразительность цвета.</w:t>
      </w:r>
    </w:p>
    <w:p w:rsidR="00BD3586" w:rsidRPr="00BD3586" w:rsidRDefault="00BD3586" w:rsidP="00BD3586">
      <w:pPr>
        <w:spacing w:after="0" w:line="240" w:lineRule="auto"/>
      </w:pPr>
      <w:r w:rsidRPr="00BD3586">
        <w:t>Изображение природы (моря) в разных контрастных состояниях погоды и соответствующих цветовых состояниях (туман, нежное утро, гроза, буря, ветер — по выбору учителя). Произведения И. К. Айвазовского.</w:t>
      </w:r>
    </w:p>
    <w:p w:rsidR="00BD3586" w:rsidRPr="00BD3586" w:rsidRDefault="00BD3586" w:rsidP="00BD3586">
      <w:pPr>
        <w:spacing w:after="0" w:line="240" w:lineRule="auto"/>
      </w:pPr>
      <w:r w:rsidRPr="00BD3586">
        <w:t>Изображение сказочного персонажа с ярко выраженным характером (образ мужской или женский).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«Скульптура»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Лепка </w:t>
      </w:r>
      <w:proofErr w:type="gramStart"/>
      <w:r w:rsidRPr="00BD3586">
        <w:t>из</w:t>
      </w:r>
      <w:proofErr w:type="gramEnd"/>
      <w:r w:rsidRPr="00BD3586">
        <w:t xml:space="preserve"> </w:t>
      </w:r>
      <w:proofErr w:type="gramStart"/>
      <w:r w:rsidRPr="00BD3586">
        <w:t>пластилины</w:t>
      </w:r>
      <w:proofErr w:type="gramEnd"/>
      <w:r w:rsidRPr="00BD3586">
        <w:t xml:space="preserve"> или глины игрушки — сказочного животного по мотивам выбранного художественного народного промысла (</w:t>
      </w:r>
      <w:proofErr w:type="spellStart"/>
      <w:r w:rsidRPr="00BD3586">
        <w:t>филимоновская</w:t>
      </w:r>
      <w:proofErr w:type="spellEnd"/>
      <w:r w:rsidRPr="00BD3586">
        <w:t xml:space="preserve"> игрушка, дымковский петух, </w:t>
      </w:r>
      <w:proofErr w:type="spellStart"/>
      <w:r w:rsidRPr="00BD3586">
        <w:t>каргопольский</w:t>
      </w:r>
      <w:proofErr w:type="spellEnd"/>
      <w:r w:rsidRPr="00BD3586">
        <w:t xml:space="preserve"> </w:t>
      </w:r>
      <w:proofErr w:type="spellStart"/>
      <w:r w:rsidRPr="00BD3586">
        <w:t>Полкан</w:t>
      </w:r>
      <w:proofErr w:type="spellEnd"/>
      <w:r w:rsidRPr="00BD3586">
        <w:t xml:space="preserve"> и другие по выбору учителя с учётом местных промыслов). Способ лепки в соответствии с традициями промысла.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Лепка животных (кошка, собака, медвежонок и др.) с передачей характерной пластики движения. Соблюдение цельности формы, её преобразование и добавление деталей. </w:t>
      </w:r>
    </w:p>
    <w:p w:rsidR="00BD3586" w:rsidRPr="00BD3586" w:rsidRDefault="00BD3586" w:rsidP="00BD3586">
      <w:pPr>
        <w:spacing w:after="0" w:line="240" w:lineRule="auto"/>
      </w:pPr>
      <w:r w:rsidRPr="00BD3586">
        <w:t>Изображение движения и статики в скульптуре: лепка из пластилина тяжёлой, неповоротливой и лёгкой, стремительной формы.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«Декоративно-прикладное искусство»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Наблюдение узоров в природе (на основе фотографий в условиях урока): снежинки, паутинки, роса на листьях и др. Ассоциативное сопоставление с орнаментами в предметах декоративно-прикладного искусства (кружево, вышивка, ювелирные изделия и др.).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Рисунок геометрического орнамента кружева или вышивки.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Декоративная композиция. Ритм пятен в декоративной аппликации.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Поделки из подручных нехудожественных материалов.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Декоративные изображения животных в игрушках народных промыслов; </w:t>
      </w:r>
      <w:proofErr w:type="spellStart"/>
      <w:r w:rsidRPr="00BD3586">
        <w:t>филимоновские</w:t>
      </w:r>
      <w:proofErr w:type="spellEnd"/>
      <w:r w:rsidRPr="00BD3586">
        <w:t xml:space="preserve">, дымковские, </w:t>
      </w:r>
      <w:proofErr w:type="spellStart"/>
      <w:r w:rsidRPr="00BD3586">
        <w:t>каргопольские</w:t>
      </w:r>
      <w:proofErr w:type="spellEnd"/>
      <w:r w:rsidRPr="00BD3586">
        <w:t xml:space="preserve"> игрушки (и другие по выбору учителя с учётом местных художественных промыслов).</w:t>
      </w:r>
    </w:p>
    <w:p w:rsidR="00BD3586" w:rsidRPr="00BD3586" w:rsidRDefault="00BD3586" w:rsidP="00BD3586">
      <w:pPr>
        <w:spacing w:after="0" w:line="240" w:lineRule="auto"/>
      </w:pPr>
      <w:r w:rsidRPr="00BD3586"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«Архитектура» </w:t>
      </w:r>
    </w:p>
    <w:p w:rsidR="00BD3586" w:rsidRPr="00BD3586" w:rsidRDefault="00BD3586" w:rsidP="00BD3586">
      <w:pPr>
        <w:spacing w:after="0" w:line="240" w:lineRule="auto"/>
      </w:pPr>
      <w:r w:rsidRPr="00BD3586"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:rsidR="00BD3586" w:rsidRPr="00BD3586" w:rsidRDefault="00BD3586" w:rsidP="00BD3586">
      <w:pPr>
        <w:spacing w:after="0" w:line="240" w:lineRule="auto"/>
      </w:pPr>
      <w:r w:rsidRPr="00BD3586">
        <w:t>Построение игрового сказочного города из бумаги (на основе сворачивания геометрических тел — параллелепипедов разной высоты, цилиндров с прорезями и наклейками); завивание, скручивание и складывание полоски бумаги (например, гармошкой).</w:t>
      </w:r>
    </w:p>
    <w:p w:rsidR="00BD3586" w:rsidRPr="00BD3586" w:rsidRDefault="00BD3586" w:rsidP="00BD3586">
      <w:pPr>
        <w:spacing w:after="0" w:line="240" w:lineRule="auto"/>
      </w:pPr>
      <w:r w:rsidRPr="00BD3586">
        <w:lastRenderedPageBreak/>
        <w:t>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«Восприятие произведений искусства»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Восприятие произведений детского творчества. Обсуждение сюжетного и эмоционального содержания детских работ. </w:t>
      </w:r>
    </w:p>
    <w:p w:rsidR="00BD3586" w:rsidRPr="00BD3586" w:rsidRDefault="00BD3586" w:rsidP="00BD3586">
      <w:pPr>
        <w:spacing w:after="0" w:line="240" w:lineRule="auto"/>
      </w:pPr>
      <w:r w:rsidRPr="00BD3586"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Восприятие орнаментальных произведений прикладного искусства (кружево, шитьё, резьба и роспись и др.).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Восприятие произведений живописи с активным выражением цветового состояния в природе. Произведения И. И. Левитана, А. И. Куинджи, Н. П. Крымова.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Восприятие произведений анималистического жанра в графике (произведения В. В. </w:t>
      </w:r>
      <w:proofErr w:type="spellStart"/>
      <w:r w:rsidRPr="00BD3586">
        <w:t>Ватагина</w:t>
      </w:r>
      <w:proofErr w:type="spellEnd"/>
      <w:r w:rsidRPr="00BD3586">
        <w:t xml:space="preserve">, Е. И. </w:t>
      </w:r>
      <w:proofErr w:type="spellStart"/>
      <w:r w:rsidRPr="00BD3586">
        <w:t>Чарушина</w:t>
      </w:r>
      <w:proofErr w:type="spellEnd"/>
      <w:r w:rsidRPr="00BD3586">
        <w:t xml:space="preserve"> и др.) и в скульптуре (произведения В. В. </w:t>
      </w:r>
      <w:proofErr w:type="spellStart"/>
      <w:r w:rsidRPr="00BD3586">
        <w:t>Ватагина</w:t>
      </w:r>
      <w:proofErr w:type="spellEnd"/>
      <w:r w:rsidRPr="00BD3586">
        <w:t>). Наблюдение животных с точки зрения их пропорций, характера движения, пластики.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«Азбука цифровой графики»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Компьютерные средства изображения. Виды линий (в программе </w:t>
      </w:r>
      <w:proofErr w:type="spellStart"/>
      <w:r w:rsidRPr="00BD3586">
        <w:t>Paint</w:t>
      </w:r>
      <w:proofErr w:type="spellEnd"/>
      <w:r w:rsidRPr="00BD3586">
        <w:t xml:space="preserve"> или другом графическом редакторе).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Компьютерные средства изображения. Работа с геометрическими фигурами. Трансформация и копирование геометрических фигур в программе </w:t>
      </w:r>
      <w:proofErr w:type="spellStart"/>
      <w:r w:rsidRPr="00BD3586">
        <w:t>Paint</w:t>
      </w:r>
      <w:proofErr w:type="spellEnd"/>
      <w:r w:rsidRPr="00BD3586">
        <w:t xml:space="preserve">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Освоение инструментов традиционного рисования (карандаш, кисточка, ластик, заливка и др.) в программе </w:t>
      </w:r>
      <w:proofErr w:type="spellStart"/>
      <w:r w:rsidRPr="00BD3586">
        <w:t>Paint</w:t>
      </w:r>
      <w:proofErr w:type="spellEnd"/>
      <w:r w:rsidRPr="00BD3586">
        <w:t xml:space="preserve"> на основе простых сюжетов (например, образ дерева).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Освоение инструментов традиционного рисования в программе </w:t>
      </w:r>
      <w:proofErr w:type="spellStart"/>
      <w:r w:rsidRPr="00BD3586">
        <w:t>Paint</w:t>
      </w:r>
      <w:proofErr w:type="spellEnd"/>
      <w:r w:rsidRPr="00BD3586">
        <w:t xml:space="preserve"> на основе темы «Тёплый и холодный цвета» (например, «Горящий костёр в синей ночи», «Перо жар-птицы» и др.).</w:t>
      </w:r>
    </w:p>
    <w:p w:rsidR="00BD3586" w:rsidRPr="00BD3586" w:rsidRDefault="00BD3586" w:rsidP="00BD3586">
      <w:pPr>
        <w:spacing w:after="0" w:line="240" w:lineRule="auto"/>
      </w:pPr>
      <w:r w:rsidRPr="00BD3586"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</w: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r w:rsidRPr="00BD3586">
        <w:rPr>
          <w:b/>
          <w:bCs/>
        </w:rPr>
        <w:t>ПЛАНИРУЕМЫЕ ОБРАЗОВАТЕЛЬНЫЕ РЕЗУЛЬТАТЫ</w:t>
      </w: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r w:rsidRPr="00BD3586">
        <w:rPr>
          <w:b/>
          <w:bCs/>
        </w:rPr>
        <w:t>Личностные результаты</w:t>
      </w:r>
    </w:p>
    <w:p w:rsidR="00BD3586" w:rsidRPr="00BD3586" w:rsidRDefault="00BD3586" w:rsidP="00BD3586">
      <w:pPr>
        <w:spacing w:after="0" w:line="240" w:lineRule="auto"/>
      </w:pPr>
      <w:r w:rsidRPr="00BD3586">
        <w:t>В центре программы по изобразительному искусству в соответствии с ФГОС начального образования находится личностное развитие обучающихся, приобщение их к российским традиционным духовным ценностям, а также социализация личности.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Программа призвана обеспечить достижение </w:t>
      </w:r>
      <w:proofErr w:type="gramStart"/>
      <w:r w:rsidRPr="00BD3586">
        <w:t>обучающимися</w:t>
      </w:r>
      <w:proofErr w:type="gramEnd"/>
      <w:r w:rsidRPr="00BD3586">
        <w:t xml:space="preserve"> личностных результатов: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уважения и ценностного отношения к своей Родине — России; </w:t>
      </w:r>
    </w:p>
    <w:p w:rsidR="00BD3586" w:rsidRPr="00BD3586" w:rsidRDefault="00BD3586" w:rsidP="00BD3586">
      <w:pPr>
        <w:spacing w:after="0" w:line="240" w:lineRule="auto"/>
      </w:pPr>
      <w:r w:rsidRPr="00BD3586"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духовно-нравственное развитие </w:t>
      </w:r>
      <w:proofErr w:type="gramStart"/>
      <w:r w:rsidRPr="00BD3586">
        <w:t>обучающихся</w:t>
      </w:r>
      <w:proofErr w:type="gramEnd"/>
      <w:r w:rsidRPr="00BD3586">
        <w:t>;</w:t>
      </w:r>
    </w:p>
    <w:p w:rsidR="00BD3586" w:rsidRPr="00BD3586" w:rsidRDefault="00BD3586" w:rsidP="00BD3586">
      <w:pPr>
        <w:spacing w:after="0" w:line="240" w:lineRule="auto"/>
      </w:pPr>
      <w:r w:rsidRPr="00BD3586">
        <w:t>мотивацию к познанию и обучению, готовность к саморазвитию и активному участию в социально-значимой деятельности;</w:t>
      </w:r>
    </w:p>
    <w:p w:rsidR="00BD3586" w:rsidRPr="00BD3586" w:rsidRDefault="00BD3586" w:rsidP="00BD3586">
      <w:pPr>
        <w:spacing w:after="0" w:line="240" w:lineRule="auto"/>
      </w:pPr>
      <w:r w:rsidRPr="00BD3586">
        <w:t>позитивный опыт участия в творческой деятельности;</w:t>
      </w:r>
    </w:p>
    <w:p w:rsidR="00BD3586" w:rsidRPr="00BD3586" w:rsidRDefault="00BD3586" w:rsidP="00BD3586">
      <w:pPr>
        <w:spacing w:after="0" w:line="240" w:lineRule="auto"/>
      </w:pPr>
      <w:r w:rsidRPr="00BD3586">
        <w:t>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Патриотическое воспитание</w:t>
      </w:r>
      <w:r w:rsidRPr="00BD3586">
        <w:t xml:space="preserve"> осуществляется через освоение школьниками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Гражданское воспитание</w:t>
      </w:r>
      <w:r w:rsidRPr="00BD3586"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Духовно-нравственное</w:t>
      </w:r>
      <w:r w:rsidRPr="00BD3586">
        <w:t xml:space="preserve"> воспитание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</w:t>
      </w:r>
      <w:r w:rsidRPr="00BD3586">
        <w:lastRenderedPageBreak/>
        <w:t xml:space="preserve">чувственной сферы. Занятия искусством помогают школьнику обрести социально значимые знания. Развитие творческих способностей способствует росту самосознания, осознания себя как личности и члена общества. 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Эстетическое воспитание</w:t>
      </w:r>
      <w:r w:rsidRPr="00BD3586">
        <w:t xml:space="preserve"> — важнейший компонент и условие развития социально значимых отношений обучающихся, формирования представлений о </w:t>
      </w:r>
      <w:proofErr w:type="gramStart"/>
      <w:r w:rsidRPr="00BD3586">
        <w:t>прекрасном</w:t>
      </w:r>
      <w:proofErr w:type="gramEnd"/>
      <w:r w:rsidRPr="00BD3586">
        <w:t xml:space="preserve"> и безобразном, о высоком и низком. Эстетическое воспитание способствует формированию ценностных ориентаций школьников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Ценности познавательной деятельности</w:t>
      </w:r>
      <w:r w:rsidRPr="00BD3586"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Экологическое воспитание</w:t>
      </w:r>
      <w:r w:rsidRPr="00BD3586"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</w:t>
      </w:r>
      <w:proofErr w:type="gramStart"/>
      <w:r w:rsidRPr="00BD3586">
        <w:t>вств сп</w:t>
      </w:r>
      <w:proofErr w:type="gramEnd"/>
      <w:r w:rsidRPr="00BD3586">
        <w:t>особствует активному неприятию действий, приносящих вред окружающей среде.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Трудовое воспитание</w:t>
      </w:r>
      <w:r w:rsidRPr="00BD3586"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</w:t>
      </w:r>
      <w:proofErr w:type="gramStart"/>
      <w:r w:rsidRPr="00BD3586">
        <w:t>стремление достичь результат</w:t>
      </w:r>
      <w:proofErr w:type="gramEnd"/>
      <w:r w:rsidRPr="00BD3586">
        <w:t>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 — обязательные требования к определённым заданиям по программе.</w:t>
      </w: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proofErr w:type="spellStart"/>
      <w:r w:rsidRPr="00BD3586">
        <w:rPr>
          <w:b/>
          <w:bCs/>
        </w:rPr>
        <w:t>Метапредметные</w:t>
      </w:r>
      <w:proofErr w:type="spellEnd"/>
      <w:r w:rsidRPr="00BD3586">
        <w:rPr>
          <w:b/>
          <w:bCs/>
        </w:rPr>
        <w:t xml:space="preserve"> результаты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1.</w:t>
      </w:r>
      <w:r w:rsidRPr="00BD3586">
        <w:rPr>
          <w:b/>
          <w:bCs/>
        </w:rPr>
        <w:t> </w:t>
      </w:r>
      <w:r w:rsidRPr="00BD3586">
        <w:rPr>
          <w:b/>
          <w:bCs/>
        </w:rPr>
        <w:t>Овладение универсальными познавательными действиями</w:t>
      </w:r>
    </w:p>
    <w:p w:rsidR="00BD3586" w:rsidRPr="00BD3586" w:rsidRDefault="00BD3586" w:rsidP="00BD3586">
      <w:pPr>
        <w:spacing w:after="0" w:line="240" w:lineRule="auto"/>
      </w:pPr>
      <w:r w:rsidRPr="00BD3586">
        <w:t>Пространственные представления и сенсорные способности:</w:t>
      </w:r>
    </w:p>
    <w:p w:rsidR="00BD3586" w:rsidRPr="00BD3586" w:rsidRDefault="00BD3586" w:rsidP="00BD3586">
      <w:pPr>
        <w:spacing w:after="0" w:line="240" w:lineRule="auto"/>
      </w:pPr>
      <w:r w:rsidRPr="00BD3586">
        <w:t>характеризовать форму предмета, конструкции;</w:t>
      </w:r>
    </w:p>
    <w:p w:rsidR="00BD3586" w:rsidRPr="00BD3586" w:rsidRDefault="00BD3586" w:rsidP="00BD3586">
      <w:pPr>
        <w:spacing w:after="0" w:line="240" w:lineRule="auto"/>
      </w:pPr>
      <w:r w:rsidRPr="00BD3586">
        <w:t>выявлять доминантные черты (характерные особенности) в визуальном образе;</w:t>
      </w:r>
    </w:p>
    <w:p w:rsidR="00BD3586" w:rsidRPr="00BD3586" w:rsidRDefault="00BD3586" w:rsidP="00BD3586">
      <w:pPr>
        <w:spacing w:after="0" w:line="240" w:lineRule="auto"/>
      </w:pPr>
      <w:r w:rsidRPr="00BD3586">
        <w:t>сравнивать плоскостные и пространственные объекты по заданным основаниям;</w:t>
      </w:r>
    </w:p>
    <w:p w:rsidR="00BD3586" w:rsidRPr="00BD3586" w:rsidRDefault="00BD3586" w:rsidP="00BD3586">
      <w:pPr>
        <w:spacing w:after="0" w:line="240" w:lineRule="auto"/>
      </w:pPr>
      <w:r w:rsidRPr="00BD3586">
        <w:t>находить ассоциативные связи между визуальными образами разных форм и предметов;</w:t>
      </w:r>
    </w:p>
    <w:p w:rsidR="00BD3586" w:rsidRPr="00BD3586" w:rsidRDefault="00BD3586" w:rsidP="00BD3586">
      <w:pPr>
        <w:spacing w:after="0" w:line="240" w:lineRule="auto"/>
      </w:pPr>
      <w:r w:rsidRPr="00BD3586">
        <w:t>сопоставлять части и целое в видимом образе, предмете, конструкции;</w:t>
      </w:r>
    </w:p>
    <w:p w:rsidR="00BD3586" w:rsidRPr="00BD3586" w:rsidRDefault="00BD3586" w:rsidP="00BD3586">
      <w:pPr>
        <w:spacing w:after="0" w:line="240" w:lineRule="auto"/>
      </w:pPr>
      <w:r w:rsidRPr="00BD3586">
        <w:t>анализировать пропорциональные отношения частей внутри целого и предметов между собой;</w:t>
      </w:r>
    </w:p>
    <w:p w:rsidR="00BD3586" w:rsidRPr="00BD3586" w:rsidRDefault="00BD3586" w:rsidP="00BD3586">
      <w:pPr>
        <w:spacing w:after="0" w:line="240" w:lineRule="auto"/>
      </w:pPr>
      <w:r w:rsidRPr="00BD3586">
        <w:t>обобщать форму составной конструкции;</w:t>
      </w:r>
    </w:p>
    <w:p w:rsidR="00BD3586" w:rsidRPr="00BD3586" w:rsidRDefault="00BD3586" w:rsidP="00BD3586">
      <w:pPr>
        <w:spacing w:after="0" w:line="240" w:lineRule="auto"/>
      </w:pPr>
      <w:r w:rsidRPr="00BD3586"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BD3586" w:rsidRPr="00BD3586" w:rsidRDefault="00BD3586" w:rsidP="00BD3586">
      <w:pPr>
        <w:spacing w:after="0" w:line="240" w:lineRule="auto"/>
      </w:pPr>
      <w:r w:rsidRPr="00BD3586">
        <w:t>абстрагировать образ реальности при построении плоской композиции;</w:t>
      </w:r>
    </w:p>
    <w:p w:rsidR="00BD3586" w:rsidRPr="00BD3586" w:rsidRDefault="00BD3586" w:rsidP="00BD3586">
      <w:pPr>
        <w:spacing w:after="0" w:line="240" w:lineRule="auto"/>
      </w:pPr>
      <w:r w:rsidRPr="00BD3586">
        <w:t>соотносить тональные отношения (тёмное — светлое) в пространственных и плоскостных объектах;</w:t>
      </w:r>
    </w:p>
    <w:p w:rsidR="00BD3586" w:rsidRPr="00BD3586" w:rsidRDefault="00BD3586" w:rsidP="00BD3586">
      <w:pPr>
        <w:spacing w:after="0" w:line="240" w:lineRule="auto"/>
      </w:pPr>
      <w:r w:rsidRPr="00BD3586"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t>Базовые логические и исследовательские действия:</w:t>
      </w:r>
    </w:p>
    <w:p w:rsidR="00BD3586" w:rsidRPr="00BD3586" w:rsidRDefault="00BD3586" w:rsidP="00BD3586">
      <w:pPr>
        <w:spacing w:after="0" w:line="240" w:lineRule="auto"/>
      </w:pPr>
      <w:r w:rsidRPr="00BD3586"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BD3586" w:rsidRPr="00BD3586" w:rsidRDefault="00BD3586" w:rsidP="00BD3586">
      <w:pPr>
        <w:spacing w:after="0" w:line="240" w:lineRule="auto"/>
      </w:pPr>
      <w:r w:rsidRPr="00BD3586">
        <w:t>проявлять творческие экспериментальные действия в процессе самостоятельного выполнения художественных заданий;</w:t>
      </w:r>
    </w:p>
    <w:p w:rsidR="00BD3586" w:rsidRPr="00BD3586" w:rsidRDefault="00BD3586" w:rsidP="00BD3586">
      <w:pPr>
        <w:spacing w:after="0" w:line="240" w:lineRule="auto"/>
      </w:pPr>
      <w:r w:rsidRPr="00BD3586">
        <w:t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BD3586" w:rsidRPr="00BD3586" w:rsidRDefault="00BD3586" w:rsidP="00BD3586">
      <w:pPr>
        <w:spacing w:after="0" w:line="240" w:lineRule="auto"/>
      </w:pPr>
      <w:r w:rsidRPr="00BD3586"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</w:p>
    <w:p w:rsidR="00BD3586" w:rsidRPr="00BD3586" w:rsidRDefault="00BD3586" w:rsidP="00BD3586">
      <w:pPr>
        <w:spacing w:after="0" w:line="240" w:lineRule="auto"/>
      </w:pPr>
      <w:r w:rsidRPr="00BD3586">
        <w:t>использовать знаково-символические средства для составления орнаментов и декоративных композиций;</w:t>
      </w:r>
    </w:p>
    <w:p w:rsidR="00BD3586" w:rsidRPr="00BD3586" w:rsidRDefault="00BD3586" w:rsidP="00BD3586">
      <w:pPr>
        <w:spacing w:after="0" w:line="240" w:lineRule="auto"/>
      </w:pPr>
      <w:r w:rsidRPr="00BD3586">
        <w:t>классифицировать произведения искусства по видам и, соответственно, по назначению в жизни людей;</w:t>
      </w:r>
    </w:p>
    <w:p w:rsidR="00BD3586" w:rsidRPr="00BD3586" w:rsidRDefault="00BD3586" w:rsidP="00BD3586">
      <w:pPr>
        <w:spacing w:after="0" w:line="240" w:lineRule="auto"/>
      </w:pPr>
      <w:r w:rsidRPr="00BD3586"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BD3586" w:rsidRPr="00BD3586" w:rsidRDefault="00BD3586" w:rsidP="00BD3586">
      <w:pPr>
        <w:spacing w:after="0" w:line="240" w:lineRule="auto"/>
      </w:pPr>
      <w:r w:rsidRPr="00BD3586">
        <w:t>ставить и использовать вопросы как исследовательский инструмент познания.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i/>
          <w:iCs/>
        </w:rPr>
        <w:lastRenderedPageBreak/>
        <w:t>Работа с информацией:</w:t>
      </w:r>
    </w:p>
    <w:p w:rsidR="00BD3586" w:rsidRPr="00BD3586" w:rsidRDefault="00BD3586" w:rsidP="00BD3586">
      <w:pPr>
        <w:spacing w:after="0" w:line="240" w:lineRule="auto"/>
      </w:pPr>
      <w:r w:rsidRPr="00BD3586">
        <w:t>использовать электронные образовательные ресурсы;</w:t>
      </w:r>
    </w:p>
    <w:p w:rsidR="00BD3586" w:rsidRPr="00BD3586" w:rsidRDefault="00BD3586" w:rsidP="00BD3586">
      <w:pPr>
        <w:spacing w:after="0" w:line="240" w:lineRule="auto"/>
      </w:pPr>
      <w:r w:rsidRPr="00BD3586">
        <w:t>уметь работать с электронными учебниками и учебными пособиями;</w:t>
      </w:r>
    </w:p>
    <w:p w:rsidR="00BD3586" w:rsidRPr="00BD3586" w:rsidRDefault="00BD3586" w:rsidP="00BD3586">
      <w:pPr>
        <w:spacing w:after="0" w:line="240" w:lineRule="auto"/>
      </w:pPr>
      <w:r w:rsidRPr="00BD3586"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BD3586" w:rsidRPr="00BD3586" w:rsidRDefault="00BD3586" w:rsidP="00BD3586">
      <w:pPr>
        <w:spacing w:after="0" w:line="240" w:lineRule="auto"/>
      </w:pPr>
      <w:r w:rsidRPr="00BD3586"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BD3586" w:rsidRPr="00BD3586" w:rsidRDefault="00BD3586" w:rsidP="00BD3586">
      <w:pPr>
        <w:spacing w:after="0" w:line="240" w:lineRule="auto"/>
      </w:pPr>
      <w:r w:rsidRPr="00BD3586"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 w:rsidRPr="00BD3586">
        <w:t>квестов</w:t>
      </w:r>
      <w:proofErr w:type="spellEnd"/>
      <w:r w:rsidRPr="00BD3586">
        <w:t>, предложенных учителем;</w:t>
      </w:r>
    </w:p>
    <w:p w:rsidR="00BD3586" w:rsidRPr="00BD3586" w:rsidRDefault="00BD3586" w:rsidP="00BD3586">
      <w:pPr>
        <w:spacing w:after="0" w:line="240" w:lineRule="auto"/>
      </w:pPr>
      <w:r w:rsidRPr="00BD3586">
        <w:t>соблюдать правила информационной безопасности при работе в сети Интернет.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2.</w:t>
      </w:r>
      <w:r w:rsidRPr="00BD3586">
        <w:rPr>
          <w:b/>
          <w:bCs/>
        </w:rPr>
        <w:t> </w:t>
      </w:r>
      <w:r w:rsidRPr="00BD3586">
        <w:rPr>
          <w:b/>
          <w:bCs/>
        </w:rPr>
        <w:t>Овладение универсальными коммуникативными действиями</w:t>
      </w:r>
    </w:p>
    <w:p w:rsidR="00BD3586" w:rsidRPr="00BD3586" w:rsidRDefault="00BD3586" w:rsidP="00BD3586">
      <w:pPr>
        <w:spacing w:after="0" w:line="240" w:lineRule="auto"/>
      </w:pPr>
      <w:r w:rsidRPr="00BD3586">
        <w:t>Обучающиеся должны овладеть следующими действиями:</w:t>
      </w:r>
    </w:p>
    <w:p w:rsidR="00BD3586" w:rsidRPr="00BD3586" w:rsidRDefault="00BD3586" w:rsidP="00BD3586">
      <w:pPr>
        <w:spacing w:after="0" w:line="240" w:lineRule="auto"/>
      </w:pPr>
      <w:r w:rsidRPr="00BD3586">
        <w:t>понимать искусство в качестве особого языка общения — межличностного (автор — зритель), между поколениями, между народами;</w:t>
      </w:r>
    </w:p>
    <w:p w:rsidR="00BD3586" w:rsidRPr="00BD3586" w:rsidRDefault="00BD3586" w:rsidP="00BD3586">
      <w:pPr>
        <w:spacing w:after="0" w:line="240" w:lineRule="auto"/>
      </w:pPr>
      <w:r w:rsidRPr="00BD3586"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</w:t>
      </w:r>
    </w:p>
    <w:p w:rsidR="00BD3586" w:rsidRPr="00BD3586" w:rsidRDefault="00BD3586" w:rsidP="00BD3586">
      <w:pPr>
        <w:spacing w:after="0" w:line="240" w:lineRule="auto"/>
      </w:pPr>
      <w:r w:rsidRPr="00BD3586"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BD3586" w:rsidRPr="00BD3586" w:rsidRDefault="00BD3586" w:rsidP="00BD3586">
      <w:pPr>
        <w:spacing w:after="0" w:line="240" w:lineRule="auto"/>
      </w:pPr>
      <w:r w:rsidRPr="00BD3586">
        <w:t>демонстрировать и объяснять результаты своего творческого, художественного или исследовательского опыта;</w:t>
      </w:r>
    </w:p>
    <w:p w:rsidR="00BD3586" w:rsidRPr="00BD3586" w:rsidRDefault="00BD3586" w:rsidP="00BD3586">
      <w:pPr>
        <w:spacing w:after="0" w:line="240" w:lineRule="auto"/>
      </w:pPr>
      <w:r w:rsidRPr="00BD3586"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BD3586" w:rsidRPr="00BD3586" w:rsidRDefault="00BD3586" w:rsidP="00BD3586">
      <w:pPr>
        <w:spacing w:after="0" w:line="240" w:lineRule="auto"/>
      </w:pPr>
      <w:r w:rsidRPr="00BD3586"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BD3586" w:rsidRPr="00BD3586" w:rsidRDefault="00BD3586" w:rsidP="00BD3586">
      <w:pPr>
        <w:spacing w:after="0" w:line="240" w:lineRule="auto"/>
      </w:pPr>
      <w:r w:rsidRPr="00BD3586"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3.</w:t>
      </w:r>
      <w:r w:rsidRPr="00BD3586">
        <w:rPr>
          <w:b/>
          <w:bCs/>
        </w:rPr>
        <w:t> </w:t>
      </w:r>
      <w:r w:rsidRPr="00BD3586">
        <w:rPr>
          <w:b/>
          <w:bCs/>
        </w:rPr>
        <w:t>Овладение универсальными регулятивными действиями</w:t>
      </w:r>
    </w:p>
    <w:p w:rsidR="00BD3586" w:rsidRPr="00BD3586" w:rsidRDefault="00BD3586" w:rsidP="00BD3586">
      <w:pPr>
        <w:spacing w:after="0" w:line="240" w:lineRule="auto"/>
      </w:pPr>
      <w:r w:rsidRPr="00BD3586">
        <w:t>Обучающиеся должны овладеть следующими действиями:</w:t>
      </w:r>
    </w:p>
    <w:p w:rsidR="00BD3586" w:rsidRPr="00BD3586" w:rsidRDefault="00BD3586" w:rsidP="00BD3586">
      <w:pPr>
        <w:spacing w:after="0" w:line="240" w:lineRule="auto"/>
      </w:pPr>
      <w:r w:rsidRPr="00BD3586">
        <w:t>внимательно относиться и выполнять учебные задачи, поставленные учителем;</w:t>
      </w:r>
    </w:p>
    <w:p w:rsidR="00BD3586" w:rsidRPr="00BD3586" w:rsidRDefault="00BD3586" w:rsidP="00BD3586">
      <w:pPr>
        <w:spacing w:after="0" w:line="240" w:lineRule="auto"/>
      </w:pPr>
      <w:r w:rsidRPr="00BD3586">
        <w:t>соблюдать последовательность учебных действий при выполнении задания;</w:t>
      </w:r>
    </w:p>
    <w:p w:rsidR="00BD3586" w:rsidRPr="00BD3586" w:rsidRDefault="00BD3586" w:rsidP="00BD3586">
      <w:pPr>
        <w:spacing w:after="0" w:line="240" w:lineRule="auto"/>
      </w:pPr>
      <w:r w:rsidRPr="00BD3586"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материалам;</w:t>
      </w:r>
    </w:p>
    <w:p w:rsidR="00BD3586" w:rsidRPr="00BD3586" w:rsidRDefault="00BD3586" w:rsidP="00BD3586">
      <w:pPr>
        <w:spacing w:after="0" w:line="240" w:lineRule="auto"/>
      </w:pPr>
      <w:r w:rsidRPr="00BD3586"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BD3586" w:rsidRPr="00BD3586" w:rsidRDefault="00BD3586" w:rsidP="00BD3586">
      <w:pPr>
        <w:spacing w:after="0" w:line="240" w:lineRule="auto"/>
        <w:rPr>
          <w:b/>
          <w:bCs/>
        </w:rPr>
      </w:pPr>
      <w:r w:rsidRPr="00BD3586">
        <w:rPr>
          <w:b/>
          <w:bCs/>
        </w:rPr>
        <w:t>Предметные результаты</w:t>
      </w:r>
    </w:p>
    <w:p w:rsidR="00BD3586" w:rsidRPr="00BD3586" w:rsidRDefault="00BD3586" w:rsidP="00BD3586">
      <w:pPr>
        <w:spacing w:after="0" w:line="240" w:lineRule="auto"/>
      </w:pPr>
      <w:r w:rsidRPr="00BD3586">
        <w:t>Предметные результаты сформулированы по годам обучения на основе модульного построения содержания в соответствии с Приложением № 8 к Федеральному государственному образовательному стандарту начального общего образования, утверждённому приказом Министерства просвещения Российской Федерации.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«Графика»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навыки изображения на основе разной по характеру и способу наложения линии.</w:t>
      </w:r>
    </w:p>
    <w:p w:rsidR="00BD3586" w:rsidRPr="00BD3586" w:rsidRDefault="00BD3586" w:rsidP="00BD3586">
      <w:pPr>
        <w:spacing w:after="0" w:line="240" w:lineRule="auto"/>
      </w:pPr>
      <w:r w:rsidRPr="00BD3586"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lastRenderedPageBreak/>
        <w:t>Модуль «Живопись»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опыт работы акварельной краской и понимать особенности работы прозрачной краской.</w:t>
      </w:r>
    </w:p>
    <w:p w:rsidR="00BD3586" w:rsidRPr="00BD3586" w:rsidRDefault="00BD3586" w:rsidP="00BD3586">
      <w:pPr>
        <w:spacing w:after="0" w:line="240" w:lineRule="auto"/>
      </w:pPr>
      <w:r w:rsidRPr="00BD3586">
        <w:t>Знать названия основных и составных цветов и способы получения разных оттенков составного цвета.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Различать и сравнивать тёмные и светлые оттенки цвета; осваивать смешение цветных красок с </w:t>
      </w:r>
      <w:proofErr w:type="gramStart"/>
      <w:r w:rsidRPr="00BD3586">
        <w:t>белой</w:t>
      </w:r>
      <w:proofErr w:type="gramEnd"/>
      <w:r w:rsidRPr="00BD3586">
        <w:t xml:space="preserve"> и чёрной (для изменения их тона).</w:t>
      </w:r>
    </w:p>
    <w:p w:rsidR="00BD3586" w:rsidRPr="00BD3586" w:rsidRDefault="00BD3586" w:rsidP="00BD3586">
      <w:pPr>
        <w:spacing w:after="0" w:line="240" w:lineRule="auto"/>
      </w:pPr>
      <w:r w:rsidRPr="00BD3586">
        <w:t>Знать о делении цветов на тёплые и холодные; уметь различать и сравнивать тёплые и холодные оттенки цвета.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эмоциональную выразительность цвета: цвет звонкий и яркий, радостный; цвет мягкий, «глухой» и мрачный и др.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Приобретать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 </w:t>
      </w:r>
    </w:p>
    <w:p w:rsidR="00BD3586" w:rsidRPr="00BD3586" w:rsidRDefault="00BD3586" w:rsidP="00BD3586">
      <w:pPr>
        <w:spacing w:after="0" w:line="240" w:lineRule="auto"/>
      </w:pPr>
      <w:r w:rsidRPr="00BD3586"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«Скульптура»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 w:rsidRPr="00BD3586">
        <w:t>филимоновская</w:t>
      </w:r>
      <w:proofErr w:type="spellEnd"/>
      <w:r w:rsidRPr="00BD3586">
        <w:t xml:space="preserve">, </w:t>
      </w:r>
      <w:proofErr w:type="spellStart"/>
      <w:r w:rsidRPr="00BD3586">
        <w:t>абашевская</w:t>
      </w:r>
      <w:proofErr w:type="spellEnd"/>
      <w:r w:rsidRPr="00BD3586">
        <w:t xml:space="preserve">, </w:t>
      </w:r>
      <w:proofErr w:type="spellStart"/>
      <w:r w:rsidRPr="00BD3586">
        <w:t>каргопольская</w:t>
      </w:r>
      <w:proofErr w:type="spellEnd"/>
      <w:r w:rsidRPr="00BD3586">
        <w:t>, дымковская игрушки или с учётом местных промыслов).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Знать об изменениях скульптурного образа при осмотре произведения с разных сторон.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Приобретать в процессе лепки из пластилина опыт передачи движения цельной лепной формы и разного характера движения этой формы (изображения зверушки). 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«Декоративно-прикладное искусство»</w:t>
      </w:r>
    </w:p>
    <w:p w:rsidR="00BD3586" w:rsidRPr="00BD3586" w:rsidRDefault="00BD3586" w:rsidP="00BD3586">
      <w:pPr>
        <w:spacing w:after="0" w:line="240" w:lineRule="auto"/>
      </w:pPr>
      <w:r w:rsidRPr="00BD3586">
        <w:t>Рассматривать, анализировать и эстетически оценивать разнообразие форм в природе, воспринимаемых как узоры.</w:t>
      </w:r>
    </w:p>
    <w:p w:rsidR="00BD3586" w:rsidRPr="00BD3586" w:rsidRDefault="00BD3586" w:rsidP="00BD3586">
      <w:pPr>
        <w:spacing w:after="0" w:line="240" w:lineRule="auto"/>
      </w:pPr>
      <w:proofErr w:type="gramStart"/>
      <w:r w:rsidRPr="00BD3586">
        <w:t>Сравнивать, сопоставлять природные явления — узоры (капли, снежинки, паутинки, роса на листьях, серёжки во время цветения деревьев и др.) — с рукотворными произведениями декоративного искусства (кружево, шитьё, ювелирные изделия и др.).</w:t>
      </w:r>
      <w:proofErr w:type="gramEnd"/>
    </w:p>
    <w:p w:rsidR="00BD3586" w:rsidRPr="00BD3586" w:rsidRDefault="00BD3586" w:rsidP="00BD3586">
      <w:pPr>
        <w:spacing w:after="0" w:line="240" w:lineRule="auto"/>
      </w:pPr>
      <w:r w:rsidRPr="00BD3586">
        <w:t>Приобретать опыт выполнения эскиза геометрического орнамента кружева или вышивки на основе природных мотивов.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Осваивать приёмы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BD3586">
        <w:t>филимоновская</w:t>
      </w:r>
      <w:proofErr w:type="spellEnd"/>
      <w:r w:rsidRPr="00BD3586">
        <w:t xml:space="preserve">, </w:t>
      </w:r>
      <w:proofErr w:type="spellStart"/>
      <w:r w:rsidRPr="00BD3586">
        <w:t>абашевская</w:t>
      </w:r>
      <w:proofErr w:type="spellEnd"/>
      <w:r w:rsidRPr="00BD3586">
        <w:t xml:space="preserve">, </w:t>
      </w:r>
      <w:proofErr w:type="spellStart"/>
      <w:r w:rsidRPr="00BD3586">
        <w:t>каргопольская</w:t>
      </w:r>
      <w:proofErr w:type="spellEnd"/>
      <w:r w:rsidRPr="00BD3586">
        <w:t xml:space="preserve">, </w:t>
      </w:r>
      <w:proofErr w:type="gramStart"/>
      <w:r w:rsidRPr="00BD3586">
        <w:t>дымковская</w:t>
      </w:r>
      <w:proofErr w:type="gramEnd"/>
      <w:r w:rsidRPr="00BD3586">
        <w:t xml:space="preserve"> игрушки или с учётом местных промыслов).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 w:rsidRPr="00BD3586">
        <w:t>Билибина</w:t>
      </w:r>
      <w:proofErr w:type="spellEnd"/>
      <w:r w:rsidRPr="00BD3586">
        <w:t>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Приобретать опыт выполнения красками рисунков украшений народных былинных персонажей. 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«Архитектура»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приёмы создания объёмных предметов из бумаги и объёмного декорирования предметов из бумаги.</w:t>
      </w:r>
    </w:p>
    <w:p w:rsidR="00BD3586" w:rsidRPr="00BD3586" w:rsidRDefault="00BD3586" w:rsidP="00BD3586">
      <w:pPr>
        <w:spacing w:after="0" w:line="240" w:lineRule="auto"/>
      </w:pPr>
      <w:r w:rsidRPr="00BD3586"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 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понимание образа здания, то есть его эмоционального воздействия.</w:t>
      </w:r>
    </w:p>
    <w:p w:rsidR="00BD3586" w:rsidRPr="00BD3586" w:rsidRDefault="00BD3586" w:rsidP="00BD3586">
      <w:pPr>
        <w:spacing w:after="0" w:line="240" w:lineRule="auto"/>
      </w:pPr>
      <w:r w:rsidRPr="00BD3586">
        <w:t> 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Приобретать опыт сочинения и изображения жилья для разных по своему характеру героев литературных и народных сказок. 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>Модуль «Восприятие произведений искусства»</w:t>
      </w:r>
    </w:p>
    <w:p w:rsidR="00BD3586" w:rsidRPr="00BD3586" w:rsidRDefault="00BD3586" w:rsidP="00BD3586">
      <w:pPr>
        <w:spacing w:after="0" w:line="240" w:lineRule="auto"/>
      </w:pPr>
      <w:r w:rsidRPr="00BD3586">
        <w:lastRenderedPageBreak/>
        <w:t xml:space="preserve"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 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опыт эстетического наблюдения и художественного анализа произведений декоративного искусства и их орнаментальной организации (кружево, шитьё, резьба и роспись по дереву и ткани, чеканка и др.).</w:t>
      </w:r>
    </w:p>
    <w:p w:rsidR="00BD3586" w:rsidRPr="00BD3586" w:rsidRDefault="00BD3586" w:rsidP="00BD3586">
      <w:pPr>
        <w:spacing w:after="0" w:line="240" w:lineRule="auto"/>
      </w:pPr>
      <w:r w:rsidRPr="00BD3586"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А. И. Куинджи, Н. П. Крымова и других по выбору учителя), а также художников-анималистов (В. В. </w:t>
      </w:r>
      <w:proofErr w:type="spellStart"/>
      <w:r w:rsidRPr="00BD3586">
        <w:t>Ватагина</w:t>
      </w:r>
      <w:proofErr w:type="spellEnd"/>
      <w:r w:rsidRPr="00BD3586">
        <w:t xml:space="preserve">, Е. И. </w:t>
      </w:r>
      <w:proofErr w:type="spellStart"/>
      <w:r w:rsidRPr="00BD3586">
        <w:t>Чарушина</w:t>
      </w:r>
      <w:proofErr w:type="spellEnd"/>
      <w:r w:rsidRPr="00BD3586">
        <w:t xml:space="preserve"> и других по выбору учителя).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</w:t>
      </w:r>
      <w:proofErr w:type="spellStart"/>
      <w:r w:rsidRPr="00BD3586">
        <w:t>Гога</w:t>
      </w:r>
      <w:proofErr w:type="spellEnd"/>
      <w:r w:rsidRPr="00BD3586">
        <w:t>, К. Моне, А. </w:t>
      </w:r>
      <w:proofErr w:type="spellStart"/>
      <w:r w:rsidRPr="00BD3586">
        <w:t>Матисса</w:t>
      </w:r>
      <w:proofErr w:type="spellEnd"/>
      <w:r w:rsidRPr="00BD3586">
        <w:t xml:space="preserve"> и других по выбору учителя).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Знать имена и узнавать наиболее известные произведения художников И. И. Левитана, И. И. Шишкина, И. К. Айвазовского, В. М. Васнецова, В. В. </w:t>
      </w:r>
      <w:proofErr w:type="spellStart"/>
      <w:r w:rsidRPr="00BD3586">
        <w:t>Ватагина</w:t>
      </w:r>
      <w:proofErr w:type="spellEnd"/>
      <w:r w:rsidRPr="00BD3586">
        <w:t xml:space="preserve">, Е. И. </w:t>
      </w:r>
      <w:proofErr w:type="spellStart"/>
      <w:r w:rsidRPr="00BD3586">
        <w:t>Чарушина</w:t>
      </w:r>
      <w:proofErr w:type="spellEnd"/>
      <w:r w:rsidRPr="00BD3586">
        <w:t xml:space="preserve"> (и других по выбору учителя).</w:t>
      </w:r>
    </w:p>
    <w:p w:rsidR="00BD3586" w:rsidRPr="00BD3586" w:rsidRDefault="00BD3586" w:rsidP="00BD3586">
      <w:pPr>
        <w:spacing w:after="0" w:line="240" w:lineRule="auto"/>
      </w:pPr>
      <w:r w:rsidRPr="00BD3586">
        <w:rPr>
          <w:b/>
          <w:bCs/>
        </w:rPr>
        <w:t xml:space="preserve">Модуль «Азбука цифровой графики» 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Осваивать возможности изображения с помощью разных видов линий в программе </w:t>
      </w:r>
      <w:proofErr w:type="spellStart"/>
      <w:r w:rsidRPr="00BD3586">
        <w:t>Paint</w:t>
      </w:r>
      <w:proofErr w:type="spellEnd"/>
      <w:r w:rsidRPr="00BD3586">
        <w:t xml:space="preserve"> (или другом графическом редакторе).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Осваивать приёмы трансформации и копирования геометрических фигур в программе </w:t>
      </w:r>
      <w:proofErr w:type="spellStart"/>
      <w:r w:rsidRPr="00BD3586">
        <w:t>Paint</w:t>
      </w:r>
      <w:proofErr w:type="spellEnd"/>
      <w:r w:rsidRPr="00BD3586">
        <w:t>, а также построения из них простых рисунков или орнаментов.</w:t>
      </w:r>
    </w:p>
    <w:p w:rsidR="00BD3586" w:rsidRPr="00BD3586" w:rsidRDefault="00BD3586" w:rsidP="00BD3586">
      <w:pPr>
        <w:spacing w:after="0" w:line="240" w:lineRule="auto"/>
      </w:pPr>
      <w:r w:rsidRPr="00BD3586">
        <w:t xml:space="preserve">Осваивать в компьютерном редакторе (например, </w:t>
      </w:r>
      <w:proofErr w:type="spellStart"/>
      <w:r w:rsidRPr="00BD3586">
        <w:t>Paint</w:t>
      </w:r>
      <w:proofErr w:type="spellEnd"/>
      <w:r w:rsidRPr="00BD3586">
        <w:t>) инструменты и техники — карандаш, кисточка, ластик, заливка и др. — и создавать простые рисунки или композиции (например, образ дерева).</w:t>
      </w:r>
    </w:p>
    <w:p w:rsidR="00BD3586" w:rsidRPr="00BD3586" w:rsidRDefault="00BD3586" w:rsidP="00BD3586">
      <w:pPr>
        <w:spacing w:after="0" w:line="240" w:lineRule="auto"/>
      </w:pPr>
      <w:r w:rsidRPr="00BD3586">
        <w:t>Осваивать композиционное построение кадра при фотографировании: расположение объекта в кадре, масштаб, доминанта.</w:t>
      </w:r>
    </w:p>
    <w:p w:rsidR="00BD3586" w:rsidRPr="00BD3586" w:rsidRDefault="00BD3586" w:rsidP="00BD3586">
      <w:pPr>
        <w:spacing w:after="0" w:line="240" w:lineRule="auto"/>
      </w:pPr>
      <w:r w:rsidRPr="00BD3586">
        <w:t>Участвовать в обсуждении композиционного построения кадра в фотографии.</w:t>
      </w:r>
    </w:p>
    <w:p w:rsidR="00BD3586" w:rsidRDefault="00BD3586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Pr="00FE0B2E" w:rsidRDefault="00FE0B2E" w:rsidP="00FE0B2E">
      <w:pPr>
        <w:spacing w:after="0" w:line="240" w:lineRule="auto"/>
        <w:jc w:val="center"/>
        <w:rPr>
          <w:b/>
          <w:bCs/>
        </w:rPr>
      </w:pPr>
      <w:r w:rsidRPr="00FE0B2E">
        <w:rPr>
          <w:b/>
          <w:bCs/>
        </w:rPr>
        <w:lastRenderedPageBreak/>
        <w:t>ТЕМАТИЧЕСКОЕ ПЛАНИРОВАНИЕ</w:t>
      </w:r>
    </w:p>
    <w:tbl>
      <w:tblPr>
        <w:tblStyle w:val="a3"/>
        <w:tblW w:w="0" w:type="auto"/>
        <w:tblLook w:val="04A0"/>
      </w:tblPr>
      <w:tblGrid>
        <w:gridCol w:w="662"/>
        <w:gridCol w:w="3808"/>
        <w:gridCol w:w="716"/>
        <w:gridCol w:w="1483"/>
        <w:gridCol w:w="1519"/>
        <w:gridCol w:w="1097"/>
        <w:gridCol w:w="3123"/>
        <w:gridCol w:w="1529"/>
        <w:gridCol w:w="1983"/>
      </w:tblGrid>
      <w:tr w:rsidR="00FE0B2E" w:rsidRPr="00FE0B2E" w:rsidTr="00FE0B2E"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№</w:t>
            </w:r>
            <w:r w:rsidRPr="00FE0B2E">
              <w:rPr>
                <w:bCs/>
              </w:rPr>
              <w:br/>
            </w:r>
            <w:proofErr w:type="spellStart"/>
            <w:proofErr w:type="gramStart"/>
            <w:r w:rsidRPr="00FE0B2E">
              <w:rPr>
                <w:bCs/>
              </w:rPr>
              <w:t>п</w:t>
            </w:r>
            <w:proofErr w:type="spellEnd"/>
            <w:proofErr w:type="gramEnd"/>
            <w:r w:rsidRPr="00FE0B2E">
              <w:rPr>
                <w:bCs/>
              </w:rPr>
              <w:t>/</w:t>
            </w:r>
            <w:proofErr w:type="spellStart"/>
            <w:r w:rsidRPr="00FE0B2E">
              <w:rPr>
                <w:bCs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Электронные (цифровые) образовательные ресурсы</w:t>
            </w:r>
          </w:p>
        </w:tc>
      </w:tr>
      <w:tr w:rsidR="00FE0B2E" w:rsidRPr="00FE0B2E" w:rsidTr="00FE0B2E">
        <w:tc>
          <w:tcPr>
            <w:tcW w:w="0" w:type="auto"/>
            <w:vMerge/>
            <w:hideMark/>
          </w:tcPr>
          <w:p w:rsidR="00FE0B2E" w:rsidRPr="00FE0B2E" w:rsidRDefault="00FE0B2E" w:rsidP="00FE0B2E"/>
        </w:tc>
        <w:tc>
          <w:tcPr>
            <w:tcW w:w="0" w:type="auto"/>
            <w:vMerge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всего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FE0B2E" w:rsidRPr="00FE0B2E" w:rsidRDefault="00FE0B2E" w:rsidP="00FE0B2E"/>
        </w:tc>
        <w:tc>
          <w:tcPr>
            <w:tcW w:w="0" w:type="auto"/>
            <w:vMerge/>
            <w:hideMark/>
          </w:tcPr>
          <w:p w:rsidR="00FE0B2E" w:rsidRPr="00FE0B2E" w:rsidRDefault="00FE0B2E" w:rsidP="00FE0B2E"/>
        </w:tc>
        <w:tc>
          <w:tcPr>
            <w:tcW w:w="0" w:type="auto"/>
            <w:vMerge/>
            <w:hideMark/>
          </w:tcPr>
          <w:p w:rsidR="00FE0B2E" w:rsidRPr="00FE0B2E" w:rsidRDefault="00FE0B2E" w:rsidP="00FE0B2E"/>
        </w:tc>
        <w:tc>
          <w:tcPr>
            <w:tcW w:w="0" w:type="auto"/>
            <w:vMerge/>
            <w:hideMark/>
          </w:tcPr>
          <w:p w:rsidR="00FE0B2E" w:rsidRPr="00FE0B2E" w:rsidRDefault="00FE0B2E" w:rsidP="00FE0B2E"/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>Модуль 1.</w:t>
            </w:r>
            <w:r w:rsidRPr="00FE0B2E">
              <w:rPr>
                <w:bCs/>
              </w:rPr>
              <w:t xml:space="preserve"> Графика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Ритм линий. Выразительность линии. Художественные материалы для линейного рисунка и их свойства. Развитие навыков линейного рисунка.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приёмы работы графическими материалами и навыки линейного рисунка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Учиться понимать свойства линейного ритма и ритмическую организацию изображения.;</w:t>
            </w:r>
            <w:r w:rsidRPr="00FE0B2E">
              <w:br/>
              <w:t>Выполнить линейный рисунок на тему «Зимний лес».;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Пастель и мелки — особенности и выразительные свойства графических материалов, приёмы работы.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приёмы работы и учиться понимать особенности художественных материалов — пастели и мелков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Выполнить пастелью рисунок на заданную тему, например, «Букет цветов» или «Золотой осенний лес».;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Ритм пятен: знакомство с основами композиции. Расположение пятна на плоскости листа: сгущение, разброс, доминанта, равновесие, спокойствие и движение.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Исследовать (в игровой форме) изменение содержания изображения в зависимости от изменения расположения пятен на плоскости листа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 xml:space="preserve">Выполнить в технике аппликации композицию на ритмическое расположение пятен: «Ковёр осенних листьев» или «Кружение осенних падающих листьев» (или по </w:t>
            </w:r>
            <w:r w:rsidRPr="00FE0B2E">
              <w:lastRenderedPageBreak/>
              <w:t>усмотрению учителя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1.4.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Пропорции — соотношение частей и целого. Развитие аналитических навыков сравнения пропорций. Выразительные свойства пропорций. Рисунки различных птиц.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Рассматривать разных птиц (по фотографиям) и характеризовать соотношения пропорций в их строении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Выполнить рисунки разных видов птиц, меняя их пропорции (например, рисунки цапли, пингвина и др.).;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1.5.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Рисунок с натуры простого предмета.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Выполнить простым карандашом рисунок с натуры простого предмета (например, предметов своего письменного стола) или небольшого фрукта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Осваивать навык внимательного разглядывания объекта.;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1.6.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 анализировать форму натурного предмета.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Определять самые тёмные и самые светлые места предмета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Обозначить тень под предметом.;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1.7.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Рисунок животного с активным выражением его характера. Аналитическое рассматривание графики, произведений, созданных в анималистическом жанре.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Рассматривать анималистические рисунки В. В. </w:t>
            </w:r>
            <w:proofErr w:type="spellStart"/>
            <w:r w:rsidRPr="00FE0B2E">
              <w:t>Ватагина</w:t>
            </w:r>
            <w:proofErr w:type="spellEnd"/>
            <w:r w:rsidRPr="00FE0B2E">
              <w:t xml:space="preserve">, Е. И. </w:t>
            </w:r>
            <w:proofErr w:type="spellStart"/>
            <w:r w:rsidRPr="00FE0B2E">
              <w:t>Чарушина</w:t>
            </w:r>
            <w:proofErr w:type="spellEnd"/>
            <w:r w:rsidRPr="00FE0B2E">
              <w:t xml:space="preserve"> (возможно привлечение рисунков других авторов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  <w:r w:rsidRPr="00FE0B2E">
              <w:t xml:space="preserve">Выполнить рисунок по памяти или по представлению любимого животного, </w:t>
            </w:r>
            <w:r w:rsidRPr="00FE0B2E">
              <w:lastRenderedPageBreak/>
              <w:t>стараясь изобразить его характер;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lastRenderedPageBreak/>
              <w:t>Итого по модулю 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>Модуль 2.</w:t>
            </w:r>
            <w:r w:rsidRPr="00FE0B2E">
              <w:rPr>
                <w:bCs/>
              </w:rPr>
              <w:t> Живопись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Цвета основные и составные. Развитие навыков смешивания красок и получения нового цвета.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навыки работы с цветом, смешение красок и их наложения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Узнавать названия основных и составных цветов.;</w:t>
            </w:r>
            <w:r w:rsidRPr="00FE0B2E">
              <w:br/>
              <w:t>Выполнить задание на смешение красок и получение различных оттенков составного цвета.;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Приёмы работы гуашью. Разный характер мазков и движений кистью.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особенности и выразительные возможности работы кроющей краской «гуашь</w:t>
            </w:r>
            <w:proofErr w:type="gramStart"/>
            <w:r w:rsidRPr="00FE0B2E">
              <w:t>».;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Пастозное, плотное и прозрачное нанесение краски.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особенности и выразительные возможности работы кроющей краской «гуашь</w:t>
            </w:r>
            <w:proofErr w:type="gramStart"/>
            <w:r w:rsidRPr="00FE0B2E">
              <w:t>».;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Акварель и её свойства. Акварельные кисти. Приёмы работы акварелью.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Приобретать опыт работы акварелью и понимать особенности работы прозрачной краской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2.5.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Цвета тёплый и холодный (цветовой контраст).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Узнавать и различать тёплый и холодный цвета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Узнавать о делении цвета на тёплый и холодный.;</w:t>
            </w:r>
            <w:r w:rsidRPr="00FE0B2E">
              <w:br/>
              <w:t>Уметь различать и сравнивать тёплые и холодные оттенки цвета.;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2.6.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Цвета тёмный и светлый (тональные </w:t>
            </w:r>
            <w:r w:rsidRPr="00FE0B2E">
              <w:rPr>
                <w:bCs/>
              </w:rPr>
              <w:lastRenderedPageBreak/>
              <w:t>отношения).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Сравнивать и различать </w:t>
            </w:r>
            <w:r w:rsidRPr="00FE0B2E">
              <w:lastRenderedPageBreak/>
              <w:t>тёмные и светлые оттенки цвета.;</w:t>
            </w:r>
            <w:r w:rsidRPr="00FE0B2E">
              <w:br/>
              <w:t xml:space="preserve">Осваивать смешение цветных красок с </w:t>
            </w:r>
            <w:proofErr w:type="gramStart"/>
            <w:r w:rsidRPr="00FE0B2E">
              <w:t>белой</w:t>
            </w:r>
            <w:proofErr w:type="gramEnd"/>
            <w:r w:rsidRPr="00FE0B2E">
              <w:t xml:space="preserve"> и с чёрной для изменения их тона.;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 xml:space="preserve">Устный </w:t>
            </w:r>
            <w:r w:rsidRPr="00FE0B2E">
              <w:lastRenderedPageBreak/>
              <w:t>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lastRenderedPageBreak/>
              <w:t>рэш</w:t>
            </w:r>
            <w:proofErr w:type="spellEnd"/>
            <w:r w:rsidRPr="00FE0B2E">
              <w:br/>
            </w:r>
            <w:proofErr w:type="spellStart"/>
            <w:r w:rsidRPr="00FE0B2E">
              <w:lastRenderedPageBreak/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2.7.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Затемнение цвета с помощью тёмной краски и </w:t>
            </w:r>
            <w:proofErr w:type="spellStart"/>
            <w:r w:rsidRPr="00FE0B2E">
              <w:rPr>
                <w:bCs/>
              </w:rPr>
              <w:t>разбеление</w:t>
            </w:r>
            <w:proofErr w:type="spellEnd"/>
            <w:r w:rsidRPr="00FE0B2E">
              <w:rPr>
                <w:bCs/>
              </w:rPr>
              <w:t xml:space="preserve"> цвета. Эмоциональная выразительность цветовых состояний и отношений.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Выполнить пейзажи, передающие разные состояния погоды (туман, гроза, солнце и др.) на основе изменения тонального звучания цвета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Осваивать эмоциональное звучание цвета: цвет звонкий, яркий, глухой. Приобретать навыки работы с цветом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2.8.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Цвет открытый — звонкий и цвет приглушённый — тихий. Эмоциональная выразительность цвета.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эмоциональное звучание цвета: цвет звонкий, яркий, глухой. Приобретать навыки работы с цветом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2.9.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Изображение природы (моря) в разных контрастных состояниях погоды и соответствующих цветовых состояниях (туман, нежное утро, гроза, буря, ветер; по выбору учителя).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Выполнить пейзажи, передающие разные состояния погоды (туман, гроза, солнце и др.) на основе изменения тонального звучания цвета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2.10.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Произведения художника-мариниста И. К. Айвазовского.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Рассматривать и характеризовать изменения цвета при передаче контрастных состояний погоды на примере морских пейзажей И. К. Айвазовского и других известных художников-маринистов (по выбору учителя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  <w:r w:rsidRPr="00FE0B2E">
              <w:t xml:space="preserve">Запоминать и узнавать </w:t>
            </w:r>
            <w:r w:rsidRPr="00FE0B2E">
              <w:lastRenderedPageBreak/>
              <w:t>известные картины художника И. К. Айвазовского.;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2.11.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Изображение сказочного персонажа с ярко выраженным характером. Образ мужской или женский.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proofErr w:type="gramStart"/>
            <w:r w:rsidRPr="00FE0B2E">
              <w:t>Выполнить красками рисунки контрастных сказочных персонажей, показывая в изображении их характер (добрый или злой, нежный или грозный и т. п.).;</w:t>
            </w:r>
            <w:r w:rsidRPr="00FE0B2E">
              <w:br/>
              <w:t>Обсуждать, объяснять, какими художественными средствами удалось показать характер сказочных персонажей.;</w:t>
            </w:r>
            <w:r w:rsidRPr="00FE0B2E">
              <w:br/>
              <w:t>Учиться понимать, что художник всегда выражает своё отношение к тому, что изображает, он может изобразить доброе и злое, грозное и нежное и др.;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2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8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>Модуль 3.</w:t>
            </w:r>
            <w:r w:rsidRPr="00FE0B2E">
              <w:rPr>
                <w:bCs/>
              </w:rPr>
              <w:t> Скульптура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3.1.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Лепка из пластилина или глины игрушки — сказочного животного по мотивам выбранного народного художественного промысла: </w:t>
            </w:r>
            <w:proofErr w:type="spellStart"/>
            <w:r w:rsidRPr="00FE0B2E">
              <w:rPr>
                <w:bCs/>
              </w:rPr>
              <w:t>филимоновская</w:t>
            </w:r>
            <w:proofErr w:type="spellEnd"/>
            <w:r w:rsidRPr="00FE0B2E">
              <w:rPr>
                <w:bCs/>
              </w:rPr>
              <w:t xml:space="preserve">, дымковская, </w:t>
            </w:r>
            <w:proofErr w:type="spellStart"/>
            <w:r w:rsidRPr="00FE0B2E">
              <w:rPr>
                <w:bCs/>
              </w:rPr>
              <w:t>каргопольская</w:t>
            </w:r>
            <w:proofErr w:type="spellEnd"/>
            <w:r w:rsidRPr="00FE0B2E">
              <w:rPr>
                <w:bCs/>
              </w:rPr>
              <w:t xml:space="preserve"> игрушки (и другие по выбору учителя с учётом местных промыслов).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Познакомиться с традиционными игрушками одного из народных художественных промыслов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Выполнить задание: лепка фигурки сказочного зверя по мотивам традиций выбранного промысла.;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3.2.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Способ лепки в соответствии с традициями промысла.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Выполнить задание: лепка фигурки сказочного зверя по мотивам традиций выбранного промысла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Осваивать приёмы и последовательность лепки игрушки в традициях выбранного промысла.;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3.3.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Лепка из пластилина или глины животных с передачей характерной пластики движения. Соблюдение цельности формы, её преобразование и добавление </w:t>
            </w:r>
            <w:proofErr w:type="spellStart"/>
            <w:r w:rsidRPr="00FE0B2E">
              <w:rPr>
                <w:bCs/>
              </w:rPr>
              <w:t>детале</w:t>
            </w:r>
            <w:proofErr w:type="spellEnd"/>
            <w:r w:rsidRPr="00FE0B2E">
              <w:rPr>
                <w:bCs/>
              </w:rPr>
              <w:t>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приёмы передачи движения и разного характера движений в лепке из пластилина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Учиться рассматривать и видеть, как меняется объёмное изображение при взгляде с разных сторон;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3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2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>Модуль 4. </w:t>
            </w:r>
            <w:r w:rsidRPr="00FE0B2E">
              <w:rPr>
                <w:bCs/>
              </w:rPr>
              <w:t>Декоративно-прикладное искусство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4.1.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Наблюдение узоров в природе (на основе фотографий в условиях урока): снежинки, паутинки, роса на листьях и др. Сопоставление с орнаментами в произведениях декоративно-прикладного искусства (кружево, вышивка, ювелирные изделия и т. д.).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proofErr w:type="gramStart"/>
            <w:r w:rsidRPr="00FE0B2E">
              <w:t>Рассматривать, анализировать, характеризовать и эстетически оценивать разнообразие форм в природе, воспринимаемых как узоры.;</w:t>
            </w:r>
            <w:r w:rsidRPr="00FE0B2E">
              <w:br/>
              <w:t>Сравнивать, сопоставлять природные явления — узоры (капли, снежинки, паутинки, роса на листьях и др.) с рукотворными произведениями декоративно-прикладного искусства (кружево, шитьё и др.).;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4.2.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Рисунок геометрического орнамента кружева или вышивки.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Выполнить эскиз геометрического орнамента кружева или вышивки на основе природных мотивов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 xml:space="preserve">Осваивать приёмы орнаментального оформления сказочных глиняных зверушек по мотивам народных художественных промыслов (по выбору учителя с учётом </w:t>
            </w:r>
            <w:r w:rsidRPr="00FE0B2E">
              <w:lastRenderedPageBreak/>
              <w:t>местных промыслов).;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4.3.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Декоративная композиция. Ритм пятен в декоративной аппликации.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Получать опыт преобразования бытовых подручных нехудожественных материалов в художественные изображения и поделки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Рассматривать, анализировать, сравнивать украшения человека на примерах иллюстраций к народным сказкам, когда украшения не только соответствуют народным традициям, но и выражают характер персонажа.;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4.4.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Декоративные изображения животных в игрушках народных промыслов: </w:t>
            </w:r>
            <w:proofErr w:type="spellStart"/>
            <w:r w:rsidRPr="00FE0B2E">
              <w:rPr>
                <w:bCs/>
              </w:rPr>
              <w:t>филимоновский</w:t>
            </w:r>
            <w:proofErr w:type="spellEnd"/>
            <w:r w:rsidRPr="00FE0B2E">
              <w:rPr>
                <w:bCs/>
              </w:rPr>
              <w:t xml:space="preserve"> олень, дымковский петух, </w:t>
            </w:r>
            <w:proofErr w:type="spellStart"/>
            <w:r w:rsidRPr="00FE0B2E">
              <w:rPr>
                <w:bCs/>
              </w:rPr>
              <w:t>каргопольский</w:t>
            </w:r>
            <w:proofErr w:type="spellEnd"/>
            <w:r w:rsidRPr="00FE0B2E">
              <w:rPr>
                <w:bCs/>
              </w:rPr>
              <w:t xml:space="preserve"> </w:t>
            </w:r>
            <w:proofErr w:type="spellStart"/>
            <w:r w:rsidRPr="00FE0B2E">
              <w:rPr>
                <w:bCs/>
              </w:rPr>
              <w:t>Полкан</w:t>
            </w:r>
            <w:proofErr w:type="spellEnd"/>
            <w:r w:rsidRPr="00FE0B2E">
              <w:rPr>
                <w:bCs/>
              </w:rPr>
              <w:t xml:space="preserve"> (по выбору учителя с учётом местных промыслов).</w:t>
            </w:r>
            <w:r w:rsidRPr="00FE0B2E">
              <w:rPr>
                <w:bCs/>
              </w:rPr>
              <w:br/>
              <w:t>Поделки из подручных нехудожественных материалов.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приёмы орнаментального оформления сказочных глиняных зверушек по мотивам народных художественных промыслов (по выбору учителя с учётом местных промыслов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  <w:r w:rsidRPr="00FE0B2E">
              <w:t>Получать опыт преобразования бытовых подручных нехудожественных материалов в художественные изображения и поделки.;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4.5.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Декор одежды человека. Разнообразие украшений. Традиционные (исторические, народные) женские и мужские украшения.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Рассматривать, анализировать, сравнивать украшения человека на примерах иллюстраций к народным сказкам, когда украшения не только соответствуют народным традициям, но и выражают </w:t>
            </w:r>
            <w:r w:rsidRPr="00FE0B2E">
              <w:lastRenderedPageBreak/>
              <w:t>характер персонажа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Учиться понимать, что украшения человека всегда рассказывают о нём, выявляют особенности его характера, представления о красоте.;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4.6.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Назначение украшений и их значение в жизни людей.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Знакомиться и рассматривать традиционные народные украшения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Выполнять красками рисунки украшений народных былинных персонажей;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4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 xml:space="preserve">Модуль 5. </w:t>
            </w:r>
            <w:r w:rsidRPr="00FE0B2E">
              <w:rPr>
                <w:bCs/>
              </w:rPr>
              <w:t>Архитектура 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5.1.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приёмы создания объёмных предметов из бумаги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Осваивать приёмы объёмного декорирования предметов из бумаги.;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5.2.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Построение игрового сказочного города из бумаги на основе сворачивания геометрических тел — параллелепипедов разной высоты, цилиндров с прорезями и наклейками; приёмы завивания, скручивания и складывания полоски бумаги (например, гармошкой).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Макетировать из бумаги пространство сказочного игрушечного города или детскую площадку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Развивать эмоциональное восприятие архитектурных построек.;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5.3.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Образ здания. Памятники отечественной и западноевропейской архитектуры с ярко выраженным характером здания.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Рассуждать, объяснять связь образа здания с его конструкцией и декором. Рассматривать, исследовать, характеризовать конструкцию архитектурных построек (по фотографиям в условиях </w:t>
            </w:r>
            <w:r w:rsidRPr="00FE0B2E">
              <w:lastRenderedPageBreak/>
              <w:t>урока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5.4.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Рисунок дома для доброго и злого сказочных персонажей (иллюстрация сказки по выбору учителя).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Приводить примеры жилищ разных сказочных героев в иллюстрациях известных художников детской книги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Выполнять творческие рисунки зданий (по воображению и представлению, на основе просмотренных материалов) для сказочных героев с разным характером, например, для добрых и злых волшебников;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4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 xml:space="preserve">Модуль 6. </w:t>
            </w:r>
            <w:r w:rsidRPr="00FE0B2E">
              <w:rPr>
                <w:bCs/>
              </w:rPr>
              <w:t>Восприятие произведений искусства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Восприятие произведений детского творчества. Обсуждение сюжетного и эмоционального содержания детских работ.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Рассматривать, анализировать детские рисунки с точки зрения содержания, сюжета, настроения, расположения на листе, цвета и других средств художественной выразительности и в соответствии с учебной задачей, поставленной учителем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Художественное наблюдение окружающей природы и красивых природных деталей; анализ их конструкции и эмоционального воздействия. Сопоставление их с рукотворными произведениями.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Развивать потребность и осваивать умения вести эстетические наблюдения явлений природы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Анализировать структуру, цветовое состояние, ритмическую организацию наблюдаемого природного явления.;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6.3.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Восприятие орнаментальных произведений декоративно-прикладного искусства (кружево, шитьё, резьба по дереву, чеканка и др.).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Приобретать опыт эстетического наблюдения и художественного анализа произведений декоративно-прикладного искусства (кружево, шитьё, резьба и роспись по дереву, роспись по ткани и др.), их орнаментальной организации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Произведения живописи с активным выражением цветового состояния в погоде.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Запоминать имена художников И. И. Левитана, И. И. Шишкина, И. К. Айвазовского, А. И. Куинджи;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6.5.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Произведения пейзажистов И. И. Левитана, И. И. Шишкина, А. И. Куинджи, Н. П. Крымова.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Запоминать имена художников И. И. Левитана, И. И. Шишкина, И. К. Айвазовского, А. И. Куинджи;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6.6.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Произведения анималистического жанра в графике: В. В. </w:t>
            </w:r>
            <w:proofErr w:type="spellStart"/>
            <w:r w:rsidRPr="00FE0B2E">
              <w:rPr>
                <w:bCs/>
              </w:rPr>
              <w:t>Ватагин</w:t>
            </w:r>
            <w:proofErr w:type="spellEnd"/>
            <w:r w:rsidRPr="00FE0B2E">
              <w:rPr>
                <w:bCs/>
              </w:rPr>
              <w:t>, Е. И. </w:t>
            </w:r>
            <w:proofErr w:type="spellStart"/>
            <w:r w:rsidRPr="00FE0B2E">
              <w:rPr>
                <w:bCs/>
              </w:rPr>
              <w:t>Чарушин</w:t>
            </w:r>
            <w:proofErr w:type="spellEnd"/>
            <w:r w:rsidRPr="00FE0B2E">
              <w:rPr>
                <w:bCs/>
              </w:rPr>
              <w:t>; в скульптуре: В. В. </w:t>
            </w:r>
            <w:proofErr w:type="spellStart"/>
            <w:r w:rsidRPr="00FE0B2E">
              <w:rPr>
                <w:bCs/>
              </w:rPr>
              <w:t>Ватагин</w:t>
            </w:r>
            <w:proofErr w:type="spellEnd"/>
            <w:r w:rsidRPr="00FE0B2E">
              <w:rPr>
                <w:bCs/>
              </w:rPr>
              <w:t>. Наблюдение за животными с точки зрения их пропорций, характера движений, пластики.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Приобретать опыт восприятия, эстетического анализа произведений отечественных художников-пейзажистов: И. И. Левитана, И. И. Шишкина, И. К. Айвазовского, А. И. Куинджи, Н. П. Крымова (и других по выбору учителя); художников-анималистов: В. В. </w:t>
            </w:r>
            <w:proofErr w:type="spellStart"/>
            <w:r w:rsidRPr="00FE0B2E">
              <w:t>Ватагина</w:t>
            </w:r>
            <w:proofErr w:type="spellEnd"/>
            <w:r w:rsidRPr="00FE0B2E">
              <w:t>, Е. И. </w:t>
            </w:r>
            <w:proofErr w:type="spellStart"/>
            <w:r w:rsidRPr="00FE0B2E">
              <w:t>Чарушина</w:t>
            </w:r>
            <w:proofErr w:type="spellEnd"/>
            <w:r w:rsidRPr="00FE0B2E">
              <w:t xml:space="preserve">; художников В. Ван </w:t>
            </w:r>
            <w:proofErr w:type="spellStart"/>
            <w:r w:rsidRPr="00FE0B2E">
              <w:t>Гога</w:t>
            </w:r>
            <w:proofErr w:type="spellEnd"/>
            <w:r w:rsidRPr="00FE0B2E">
              <w:t>, К. Моне, А. </w:t>
            </w:r>
            <w:proofErr w:type="spellStart"/>
            <w:r w:rsidRPr="00FE0B2E">
              <w:t>Матисса</w:t>
            </w:r>
            <w:proofErr w:type="spellEnd"/>
            <w:r w:rsidRPr="00FE0B2E">
              <w:t xml:space="preserve"> (и других по выбору учителя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6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5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9"/>
            <w:hideMark/>
          </w:tcPr>
          <w:p w:rsidR="00FE0B2E" w:rsidRPr="00FE0B2E" w:rsidRDefault="00FE0B2E" w:rsidP="00FE0B2E">
            <w:r w:rsidRPr="00FE0B2E">
              <w:t xml:space="preserve">Модуль 7. </w:t>
            </w:r>
            <w:r w:rsidRPr="00FE0B2E">
              <w:rPr>
                <w:bCs/>
              </w:rPr>
              <w:t>Азбука цифровой графики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7.1.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Компьютерные средства изображения. Виды линий (в </w:t>
            </w:r>
            <w:r w:rsidRPr="00FE0B2E">
              <w:rPr>
                <w:bCs/>
              </w:rPr>
              <w:lastRenderedPageBreak/>
              <w:t xml:space="preserve">программе </w:t>
            </w:r>
            <w:proofErr w:type="spellStart"/>
            <w:r w:rsidRPr="00FE0B2E">
              <w:rPr>
                <w:bCs/>
              </w:rPr>
              <w:t>Paint</w:t>
            </w:r>
            <w:proofErr w:type="spellEnd"/>
            <w:r w:rsidRPr="00FE0B2E">
              <w:rPr>
                <w:bCs/>
              </w:rPr>
              <w:t xml:space="preserve"> или в другом графическом редакторе).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Осваивать возможности изображения с помощью </w:t>
            </w:r>
            <w:r w:rsidRPr="00FE0B2E">
              <w:lastRenderedPageBreak/>
              <w:t xml:space="preserve">разных видов линий в программе </w:t>
            </w:r>
            <w:proofErr w:type="spellStart"/>
            <w:r w:rsidRPr="00FE0B2E">
              <w:t>Paint</w:t>
            </w:r>
            <w:proofErr w:type="spellEnd"/>
            <w:r w:rsidRPr="00FE0B2E">
              <w:t xml:space="preserve"> (или в другом графическом редакторе</w:t>
            </w:r>
            <w:proofErr w:type="gramStart"/>
            <w:r w:rsidRPr="00FE0B2E">
              <w:t>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Устный опрос;</w:t>
            </w:r>
            <w:r w:rsidRPr="00FE0B2E">
              <w:br/>
            </w:r>
            <w:r w:rsidRPr="00FE0B2E">
              <w:lastRenderedPageBreak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lastRenderedPageBreak/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lastRenderedPageBreak/>
              <w:t>7.2.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Компьютерные средства изображения. Работа с геометрическими фигурами. Трансформация и копирование геометрических фигур в программе </w:t>
            </w:r>
            <w:proofErr w:type="spellStart"/>
            <w:r w:rsidRPr="00FE0B2E">
              <w:rPr>
                <w:bCs/>
              </w:rPr>
              <w:t>Paint</w:t>
            </w:r>
            <w:proofErr w:type="spellEnd"/>
            <w:r w:rsidRPr="00FE0B2E">
              <w:rPr>
                <w:bCs/>
              </w:rPr>
              <w:t>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Осваивать приёмы трансформации, копирования геометрических фигур в программе </w:t>
            </w:r>
            <w:proofErr w:type="spellStart"/>
            <w:r w:rsidRPr="00FE0B2E">
              <w:t>Paint</w:t>
            </w:r>
            <w:proofErr w:type="spellEnd"/>
            <w:r w:rsidRPr="00FE0B2E">
              <w:t xml:space="preserve"> и построения из них простых рисунков или орнаментов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7.3.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Освоение инструментов традиционного рисования (карандаш, кисточка, ластик и др.) в программе </w:t>
            </w:r>
            <w:proofErr w:type="spellStart"/>
            <w:r w:rsidRPr="00FE0B2E">
              <w:rPr>
                <w:bCs/>
              </w:rPr>
              <w:t>Paint</w:t>
            </w:r>
            <w:proofErr w:type="spellEnd"/>
            <w:r w:rsidRPr="00FE0B2E">
              <w:rPr>
                <w:bCs/>
              </w:rPr>
              <w:t xml:space="preserve"> на основе простых сюжетов (например, «Образ дерева»).</w:t>
            </w:r>
            <w:r w:rsidRPr="00FE0B2E">
              <w:t xml:space="preserve"> 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Осваивать в компьютерном редакторе (например, </w:t>
            </w:r>
            <w:proofErr w:type="spellStart"/>
            <w:r w:rsidRPr="00FE0B2E">
              <w:t>Paint</w:t>
            </w:r>
            <w:proofErr w:type="spellEnd"/>
            <w:r w:rsidRPr="00FE0B2E">
              <w:t>) художественные инструменты и создавать простые рисунки или композиции (например, «Образ дерева</w:t>
            </w:r>
            <w:proofErr w:type="gramStart"/>
            <w:r w:rsidRPr="00FE0B2E">
              <w:t>»).;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7.4.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 xml:space="preserve">Освоение инструментов традиционного рисования в программе </w:t>
            </w:r>
            <w:proofErr w:type="spellStart"/>
            <w:r w:rsidRPr="00FE0B2E">
              <w:rPr>
                <w:bCs/>
              </w:rPr>
              <w:t>Paint</w:t>
            </w:r>
            <w:proofErr w:type="spellEnd"/>
            <w:r w:rsidRPr="00FE0B2E">
              <w:rPr>
                <w:bCs/>
              </w:rPr>
              <w:t xml:space="preserve"> на основе темы «Тёплые и холодные цвета».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0.5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 xml:space="preserve">Создавать в программе </w:t>
            </w:r>
            <w:proofErr w:type="spellStart"/>
            <w:r w:rsidRPr="00FE0B2E">
              <w:t>Paint</w:t>
            </w:r>
            <w:proofErr w:type="spellEnd"/>
            <w:r w:rsidRPr="00FE0B2E">
              <w:t xml:space="preserve"> цветные рисунки с наглядным контрастом тёплых и холодных цветов (например, «Костёр в синей ночи» или «Перо жар-птицы</w:t>
            </w:r>
            <w:proofErr w:type="gramStart"/>
            <w:r w:rsidRPr="00FE0B2E">
              <w:t>»).;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7.5.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rPr>
                <w:bCs/>
              </w:rPr>
      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теме.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1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/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Осваивать композиционное построение кадра при фотографировании</w:t>
            </w:r>
            <w:proofErr w:type="gramStart"/>
            <w:r w:rsidRPr="00FE0B2E">
              <w:t>.;</w:t>
            </w:r>
            <w:r w:rsidRPr="00FE0B2E">
              <w:br/>
            </w:r>
            <w:proofErr w:type="gramEnd"/>
            <w:r w:rsidRPr="00FE0B2E">
              <w:t>Участвовать в обсуждении композиционного построения кадра фотографии;</w:t>
            </w:r>
            <w:r w:rsidRPr="00FE0B2E">
              <w:br/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Устный опрос;</w:t>
            </w:r>
            <w:r w:rsidRPr="00FE0B2E">
              <w:br/>
              <w:t>Практическая работа</w:t>
            </w:r>
            <w:proofErr w:type="gramStart"/>
            <w:r w:rsidRPr="00FE0B2E">
              <w:t>;;</w:t>
            </w:r>
            <w:r w:rsidRPr="00FE0B2E">
              <w:br/>
            </w:r>
            <w:proofErr w:type="gramEnd"/>
          </w:p>
        </w:tc>
        <w:tc>
          <w:tcPr>
            <w:tcW w:w="0" w:type="auto"/>
            <w:hideMark/>
          </w:tcPr>
          <w:p w:rsidR="00FE0B2E" w:rsidRPr="00FE0B2E" w:rsidRDefault="00FE0B2E" w:rsidP="00FE0B2E">
            <w:proofErr w:type="spellStart"/>
            <w:r w:rsidRPr="00FE0B2E">
              <w:t>рэш</w:t>
            </w:r>
            <w:proofErr w:type="spellEnd"/>
            <w:r w:rsidRPr="00FE0B2E">
              <w:br/>
            </w:r>
            <w:proofErr w:type="spellStart"/>
            <w:r w:rsidRPr="00FE0B2E">
              <w:t>яндекс</w:t>
            </w:r>
            <w:proofErr w:type="spellEnd"/>
            <w:r w:rsidRPr="00FE0B2E">
              <w:t xml:space="preserve"> учебник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Итого по модулю 7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3</w:t>
            </w:r>
          </w:p>
        </w:tc>
        <w:tc>
          <w:tcPr>
            <w:tcW w:w="0" w:type="auto"/>
            <w:gridSpan w:val="6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  <w:tr w:rsidR="00FE0B2E" w:rsidRPr="00FE0B2E" w:rsidTr="00FE0B2E">
        <w:tc>
          <w:tcPr>
            <w:tcW w:w="0" w:type="auto"/>
            <w:gridSpan w:val="2"/>
            <w:hideMark/>
          </w:tcPr>
          <w:p w:rsidR="00FE0B2E" w:rsidRPr="00FE0B2E" w:rsidRDefault="00FE0B2E" w:rsidP="00FE0B2E">
            <w:r w:rsidRPr="00FE0B2E"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34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0</w:t>
            </w:r>
          </w:p>
        </w:tc>
        <w:tc>
          <w:tcPr>
            <w:tcW w:w="0" w:type="auto"/>
            <w:hideMark/>
          </w:tcPr>
          <w:p w:rsidR="00FE0B2E" w:rsidRPr="00FE0B2E" w:rsidRDefault="00FE0B2E" w:rsidP="00FE0B2E">
            <w:r w:rsidRPr="00FE0B2E">
              <w:t>34</w:t>
            </w:r>
          </w:p>
        </w:tc>
        <w:tc>
          <w:tcPr>
            <w:tcW w:w="0" w:type="auto"/>
            <w:gridSpan w:val="4"/>
            <w:hideMark/>
          </w:tcPr>
          <w:p w:rsidR="00FE0B2E" w:rsidRPr="00FE0B2E" w:rsidRDefault="00FE0B2E" w:rsidP="00FE0B2E">
            <w:r w:rsidRPr="00FE0B2E">
              <w:t> </w:t>
            </w:r>
          </w:p>
        </w:tc>
      </w:tr>
    </w:tbl>
    <w:p w:rsidR="00FE0B2E" w:rsidRDefault="00FE0B2E" w:rsidP="00BD3586">
      <w:pPr>
        <w:spacing w:after="0" w:line="240" w:lineRule="auto"/>
      </w:pPr>
    </w:p>
    <w:p w:rsidR="00FE0B2E" w:rsidRDefault="00FE0B2E" w:rsidP="00BD3586">
      <w:pPr>
        <w:spacing w:after="0" w:line="240" w:lineRule="auto"/>
      </w:pPr>
    </w:p>
    <w:p w:rsidR="00FE0B2E" w:rsidRPr="00C273CC" w:rsidRDefault="00FE0B2E" w:rsidP="00B33C69">
      <w:pPr>
        <w:spacing w:after="0" w:line="240" w:lineRule="auto"/>
        <w:outlineLvl w:val="0"/>
        <w:rPr>
          <w:rFonts w:eastAsia="Times New Roman" w:cs="Times New Roman"/>
          <w:b/>
          <w:bCs/>
          <w:kern w:val="36"/>
          <w:szCs w:val="24"/>
          <w:lang w:eastAsia="ru-RU"/>
        </w:rPr>
      </w:pPr>
    </w:p>
    <w:p w:rsidR="00FE0B2E" w:rsidRPr="00AA268B" w:rsidRDefault="00FE0B2E" w:rsidP="00FE0B2E">
      <w:pPr>
        <w:spacing w:after="0" w:line="240" w:lineRule="auto"/>
        <w:rPr>
          <w:sz w:val="24"/>
          <w:szCs w:val="24"/>
        </w:rPr>
      </w:pPr>
    </w:p>
    <w:p w:rsidR="00FE0B2E" w:rsidRDefault="00FE0B2E" w:rsidP="00BD3586">
      <w:pPr>
        <w:spacing w:after="0" w:line="240" w:lineRule="auto"/>
      </w:pPr>
    </w:p>
    <w:sectPr w:rsidR="00FE0B2E" w:rsidSect="00BD358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D3586"/>
    <w:rsid w:val="001B494C"/>
    <w:rsid w:val="00810F13"/>
    <w:rsid w:val="008C3367"/>
    <w:rsid w:val="00B33C69"/>
    <w:rsid w:val="00B604E9"/>
    <w:rsid w:val="00B93427"/>
    <w:rsid w:val="00BD3586"/>
    <w:rsid w:val="00EF597D"/>
    <w:rsid w:val="00FE0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5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D35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1"/>
    <w:qFormat/>
    <w:rsid w:val="00FE0B2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link w:val="a4"/>
    <w:uiPriority w:val="1"/>
    <w:locked/>
    <w:rsid w:val="00FE0B2E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2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6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48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906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10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43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89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80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0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295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76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00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09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12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00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905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2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1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1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9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96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57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66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5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45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98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41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818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9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0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55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43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20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51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59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990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94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58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5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23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11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09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88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08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56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1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838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57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19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8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74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99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71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835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77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18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27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93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6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7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60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350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063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08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30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1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9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78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7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12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95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15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0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79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33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53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95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0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117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38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708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915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5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06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0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21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48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34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0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590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5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54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553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838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11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47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323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566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76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0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950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847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46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8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90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20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0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70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33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5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82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82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650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36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80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09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35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699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32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445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995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749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0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2248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66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769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18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67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30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7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638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59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7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20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139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70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8636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14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2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5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80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28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75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743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322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05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9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4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55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48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72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17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57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19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9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26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1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34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459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25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02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2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333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3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19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47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1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97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5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4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5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46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44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33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38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69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50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6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963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97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98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4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56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7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88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30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2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1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66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60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9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173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86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11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4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3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27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1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10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55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20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5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62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076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311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6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07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26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72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26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62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90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6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21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53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75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17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3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72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90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69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31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7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931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11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31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834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85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03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71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32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310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4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052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29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51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2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322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61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10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64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32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1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6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0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89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99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36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7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65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363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221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58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83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943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1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99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51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04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80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74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2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39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553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578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76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380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70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35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17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03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9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0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3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23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43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01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38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38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3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28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51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3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75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0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90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6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933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75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1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93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857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87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4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89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16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28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6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12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32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49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0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97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6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5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14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05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28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80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48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14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08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259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24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75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09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4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2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02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23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4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97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7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2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34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6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51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70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72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43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080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62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7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4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9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63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4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5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68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736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2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6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46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728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4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20</Pages>
  <Words>6467</Words>
  <Characters>36862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2022-11-04T18:53:00Z</dcterms:created>
  <dcterms:modified xsi:type="dcterms:W3CDTF">2022-11-16T18:52:00Z</dcterms:modified>
</cp:coreProperties>
</file>